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4" w:type="dxa"/>
        <w:jc w:val="center"/>
        <w:tblCellMar>
          <w:left w:w="0" w:type="dxa"/>
          <w:right w:w="0" w:type="dxa"/>
        </w:tblCellMar>
        <w:tblLook w:val="04A0" w:firstRow="1" w:lastRow="0" w:firstColumn="1" w:lastColumn="0" w:noHBand="0" w:noVBand="1"/>
      </w:tblPr>
      <w:tblGrid>
        <w:gridCol w:w="2620"/>
        <w:gridCol w:w="924"/>
        <w:gridCol w:w="4860"/>
      </w:tblGrid>
      <w:tr w:rsidR="00903A2E">
        <w:trPr>
          <w:trHeight w:val="998"/>
          <w:jc w:val="center"/>
        </w:trPr>
        <w:tc>
          <w:tcPr>
            <w:tcW w:w="840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widowControl/>
              <w:jc w:val="center"/>
              <w:textAlignment w:val="center"/>
              <w:rPr>
                <w:rFonts w:ascii="宋体" w:cs="宋体"/>
                <w:kern w:val="0"/>
                <w:sz w:val="24"/>
              </w:rPr>
            </w:pPr>
            <w:r>
              <w:rPr>
                <w:rFonts w:ascii="宋体" w:hAnsi="宋体" w:cs="宋体" w:hint="eastAsia"/>
                <w:b/>
                <w:kern w:val="0"/>
                <w:sz w:val="32"/>
                <w:szCs w:val="32"/>
              </w:rPr>
              <w:t>第十六届西部法治论坛获奖论文名单</w:t>
            </w:r>
            <w:r>
              <w:rPr>
                <w:rFonts w:ascii="宋体" w:cs="宋体"/>
                <w:b/>
                <w:kern w:val="0"/>
                <w:sz w:val="24"/>
              </w:rPr>
              <w:br/>
            </w:r>
            <w:r>
              <w:rPr>
                <w:rFonts w:ascii="宋体" w:hAnsi="宋体" w:cs="宋体"/>
                <w:b/>
                <w:kern w:val="0"/>
                <w:sz w:val="24"/>
              </w:rPr>
              <w:t>(</w:t>
            </w:r>
            <w:r>
              <w:rPr>
                <w:rFonts w:ascii="宋体" w:hAnsi="宋体" w:cs="宋体" w:hint="eastAsia"/>
                <w:b/>
                <w:kern w:val="0"/>
                <w:sz w:val="24"/>
              </w:rPr>
              <w:t>共</w:t>
            </w:r>
            <w:r w:rsidR="00E02D7E">
              <w:rPr>
                <w:rFonts w:ascii="宋体" w:hAnsi="宋体" w:cs="宋体" w:hint="eastAsia"/>
                <w:b/>
                <w:kern w:val="0"/>
                <w:sz w:val="24"/>
              </w:rPr>
              <w:t>120</w:t>
            </w:r>
            <w:r>
              <w:rPr>
                <w:rFonts w:ascii="宋体" w:hAnsi="宋体" w:cs="宋体" w:hint="eastAsia"/>
                <w:b/>
                <w:kern w:val="0"/>
                <w:sz w:val="24"/>
              </w:rPr>
              <w:t>篇</w:t>
            </w:r>
            <w:r>
              <w:rPr>
                <w:rFonts w:ascii="宋体" w:hAnsi="宋体" w:cs="宋体"/>
                <w:b/>
                <w:kern w:val="0"/>
                <w:sz w:val="24"/>
              </w:rPr>
              <w:t xml:space="preserve">   </w:t>
            </w:r>
            <w:r>
              <w:rPr>
                <w:rFonts w:ascii="宋体" w:hAnsi="宋体" w:cs="宋体" w:hint="eastAsia"/>
                <w:b/>
                <w:kern w:val="0"/>
                <w:sz w:val="24"/>
              </w:rPr>
              <w:t>同一等次排名不分先后</w:t>
            </w:r>
            <w:r>
              <w:rPr>
                <w:rFonts w:ascii="宋体" w:hAnsi="宋体" w:cs="宋体"/>
                <w:b/>
                <w:kern w:val="0"/>
                <w:sz w:val="24"/>
              </w:rPr>
              <w:t>)</w:t>
            </w:r>
          </w:p>
        </w:tc>
      </w:tr>
      <w:tr w:rsidR="00903A2E">
        <w:trPr>
          <w:trHeight w:val="998"/>
          <w:jc w:val="center"/>
        </w:trPr>
        <w:tc>
          <w:tcPr>
            <w:tcW w:w="840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widowControl/>
              <w:jc w:val="center"/>
              <w:textAlignment w:val="center"/>
              <w:rPr>
                <w:rFonts w:ascii="宋体" w:cs="宋体"/>
                <w:kern w:val="0"/>
                <w:sz w:val="24"/>
              </w:rPr>
            </w:pPr>
            <w:r>
              <w:rPr>
                <w:rFonts w:ascii="宋体" w:hAnsi="宋体" w:cs="宋体" w:hint="eastAsia"/>
                <w:b/>
                <w:kern w:val="0"/>
                <w:sz w:val="24"/>
              </w:rPr>
              <w:t>一等奖（13）</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从分歧走向一致：金融营商环境可预期化的法治路径——以西部地区法院245份金融裁判文书为分析视角</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郭定选</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广西壮族自治区桂林市七星区人民法院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国际河流水资源争端的法理透析与妥适消解</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王江</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重庆大学法学院副教授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“一带一路”背景下跨境B2C电子商务纠纷在线解决机制研究——基于内外部ODR平台建设的双重反思</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纪福和</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四川天府新区成都片区人民法院（四川自由贸易试验区人民法院）</w:t>
            </w:r>
          </w:p>
        </w:tc>
      </w:tr>
      <w:tr w:rsidR="00903A2E">
        <w:trPr>
          <w:trHeight w:val="1269"/>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甘肃民族地区多元纠纷解决的困境与重构——以习惯与法律的耦合为视角</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刘吉旭、</w:t>
            </w:r>
            <w:r>
              <w:rPr>
                <w:rFonts w:ascii="宋体" w:hAnsi="宋体" w:cs="宋体" w:hint="eastAsia"/>
                <w:kern w:val="0"/>
                <w:sz w:val="24"/>
              </w:rPr>
              <w:br/>
              <w:t>汪新</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2C9F" w:rsidRDefault="008E401D">
            <w:pPr>
              <w:jc w:val="center"/>
              <w:rPr>
                <w:rFonts w:ascii="宋体" w:hAnsi="宋体" w:cs="宋体"/>
                <w:kern w:val="0"/>
                <w:sz w:val="24"/>
              </w:rPr>
            </w:pPr>
            <w:r>
              <w:rPr>
                <w:rFonts w:ascii="宋体" w:hAnsi="宋体" w:cs="宋体" w:hint="eastAsia"/>
                <w:kern w:val="0"/>
                <w:sz w:val="24"/>
              </w:rPr>
              <w:t>甘肃省高级人民法院；</w:t>
            </w:r>
          </w:p>
          <w:p w:rsidR="00903A2E" w:rsidRDefault="008E401D">
            <w:pPr>
              <w:jc w:val="center"/>
              <w:rPr>
                <w:rFonts w:ascii="宋体" w:hAnsi="宋体" w:cs="宋体"/>
                <w:kern w:val="0"/>
                <w:sz w:val="24"/>
              </w:rPr>
            </w:pPr>
            <w:r>
              <w:rPr>
                <w:rFonts w:ascii="宋体" w:hAnsi="宋体" w:cs="宋体" w:hint="eastAsia"/>
                <w:kern w:val="0"/>
                <w:sz w:val="24"/>
              </w:rPr>
              <w:t>甘肃省法学会</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产业绿色转型中营商环境法治化的争议与路径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李南枢</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重庆大学法学院博士研究生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构建恶意诉讼防范机制 优化法治化营商环境</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陈芸莹</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四川省广安市中级人民法院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国有企业参与社会治理的历史沿革、经验启示及法治化路径探析</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陈一准、</w:t>
            </w:r>
            <w:r>
              <w:rPr>
                <w:rFonts w:ascii="宋体" w:hAnsi="宋体" w:cs="宋体" w:hint="eastAsia"/>
                <w:kern w:val="0"/>
                <w:sz w:val="24"/>
              </w:rPr>
              <w:br/>
              <w:t>张驰</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宁夏大学法学院硕士研究生；</w:t>
            </w:r>
            <w:r>
              <w:rPr>
                <w:rFonts w:ascii="宋体" w:hAnsi="宋体" w:cs="宋体" w:hint="eastAsia"/>
                <w:kern w:val="0"/>
                <w:sz w:val="24"/>
              </w:rPr>
              <w:br/>
              <w:t>宁夏大学法学院副教授</w:t>
            </w:r>
          </w:p>
        </w:tc>
      </w:tr>
      <w:tr w:rsidR="00903A2E">
        <w:trPr>
          <w:trHeight w:val="90"/>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国际公共产品供给视角下的"一带一路"与国际软法</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王林彬、邓小婷</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2C9F" w:rsidRDefault="008E401D">
            <w:pPr>
              <w:jc w:val="center"/>
              <w:rPr>
                <w:rFonts w:ascii="宋体" w:hAnsi="宋体" w:cs="宋体"/>
                <w:kern w:val="0"/>
                <w:sz w:val="24"/>
              </w:rPr>
            </w:pPr>
            <w:r>
              <w:rPr>
                <w:rFonts w:ascii="宋体" w:hAnsi="宋体" w:cs="宋体" w:hint="eastAsia"/>
                <w:kern w:val="0"/>
                <w:sz w:val="24"/>
              </w:rPr>
              <w:t>新疆大学法学院教授；</w:t>
            </w:r>
          </w:p>
          <w:p w:rsidR="00903A2E" w:rsidRDefault="008E401D">
            <w:pPr>
              <w:jc w:val="center"/>
              <w:rPr>
                <w:rFonts w:ascii="宋体" w:hAnsi="宋体" w:cs="宋体"/>
                <w:kern w:val="0"/>
                <w:sz w:val="24"/>
              </w:rPr>
            </w:pPr>
            <w:r>
              <w:rPr>
                <w:rFonts w:ascii="宋体" w:hAnsi="宋体" w:cs="宋体" w:hint="eastAsia"/>
                <w:kern w:val="0"/>
                <w:sz w:val="24"/>
              </w:rPr>
              <w:t>新疆大学法学院博士研究生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论社会治理现代化背景下行政裁量受司法审查的限度</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王星</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广西壮族自治区南宁市兴宁区人民法院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textAlignment w:val="baseline"/>
              <w:rPr>
                <w:rFonts w:ascii="宋体" w:hAnsi="宋体" w:cs="宋体"/>
                <w:kern w:val="0"/>
                <w:sz w:val="24"/>
              </w:rPr>
            </w:pPr>
            <w:r>
              <w:rPr>
                <w:rFonts w:ascii="宋体" w:hAnsi="宋体" w:cs="宋体" w:hint="eastAsia"/>
                <w:kern w:val="0"/>
                <w:sz w:val="24"/>
              </w:rPr>
              <w:t>西部地区农产品电商直播营销法律风险及其化解研究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textAlignment w:val="baseline"/>
              <w:rPr>
                <w:rFonts w:ascii="宋体" w:hAnsi="宋体" w:cs="宋体"/>
                <w:kern w:val="0"/>
                <w:sz w:val="24"/>
              </w:rPr>
            </w:pPr>
            <w:r>
              <w:rPr>
                <w:rFonts w:ascii="宋体" w:hAnsi="宋体" w:cs="宋体" w:hint="eastAsia"/>
                <w:kern w:val="0"/>
                <w:sz w:val="24"/>
              </w:rPr>
              <w:t>曹波、   杨婷</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2C9F" w:rsidRDefault="008E401D" w:rsidP="008E401D">
            <w:pPr>
              <w:jc w:val="center"/>
              <w:textAlignment w:val="baseline"/>
              <w:rPr>
                <w:rFonts w:ascii="宋体" w:hAnsi="宋体" w:cs="宋体"/>
                <w:kern w:val="0"/>
                <w:sz w:val="24"/>
              </w:rPr>
            </w:pPr>
            <w:r>
              <w:rPr>
                <w:rFonts w:ascii="宋体" w:hAnsi="宋体" w:cs="宋体" w:hint="eastAsia"/>
                <w:kern w:val="0"/>
                <w:sz w:val="24"/>
              </w:rPr>
              <w:t>贵州大学法学院副教授；</w:t>
            </w:r>
          </w:p>
          <w:p w:rsidR="00903A2E" w:rsidRDefault="008E401D" w:rsidP="008E401D">
            <w:pPr>
              <w:jc w:val="center"/>
              <w:textAlignment w:val="baseline"/>
              <w:rPr>
                <w:rFonts w:ascii="宋体" w:hAnsi="宋体" w:cs="宋体"/>
                <w:kern w:val="0"/>
                <w:sz w:val="24"/>
              </w:rPr>
            </w:pPr>
            <w:r>
              <w:rPr>
                <w:rFonts w:ascii="宋体" w:hAnsi="宋体" w:cs="宋体" w:hint="eastAsia"/>
                <w:kern w:val="0"/>
                <w:sz w:val="24"/>
              </w:rPr>
              <w:t>贵州大学法学院硕士研究生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集体经营性建设用地入市的困境与破解路径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陈娟风、</w:t>
            </w:r>
            <w:r>
              <w:rPr>
                <w:rFonts w:ascii="宋体" w:hAnsi="宋体" w:cs="宋体" w:hint="eastAsia"/>
                <w:kern w:val="0"/>
                <w:sz w:val="24"/>
              </w:rPr>
              <w:br/>
              <w:t>孟存鸽</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2C9F" w:rsidRDefault="008E401D" w:rsidP="008E401D">
            <w:pPr>
              <w:jc w:val="center"/>
              <w:rPr>
                <w:rFonts w:ascii="宋体" w:hAnsi="宋体" w:cs="宋体"/>
                <w:kern w:val="0"/>
                <w:sz w:val="24"/>
              </w:rPr>
            </w:pPr>
            <w:r>
              <w:rPr>
                <w:rFonts w:ascii="宋体" w:hAnsi="宋体" w:cs="宋体" w:hint="eastAsia"/>
                <w:kern w:val="0"/>
                <w:sz w:val="24"/>
              </w:rPr>
              <w:t>西安财经大学硕士研究生;</w:t>
            </w:r>
          </w:p>
          <w:p w:rsidR="00903A2E" w:rsidRDefault="008E401D" w:rsidP="008E401D">
            <w:pPr>
              <w:jc w:val="center"/>
              <w:rPr>
                <w:rFonts w:ascii="宋体" w:hAnsi="宋体" w:cs="宋体"/>
                <w:kern w:val="0"/>
                <w:sz w:val="24"/>
              </w:rPr>
            </w:pPr>
            <w:r>
              <w:rPr>
                <w:rFonts w:ascii="宋体" w:hAnsi="宋体" w:cs="宋体" w:hint="eastAsia"/>
                <w:kern w:val="0"/>
                <w:sz w:val="24"/>
              </w:rPr>
              <w:t>西安财经大学法学院副教授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 xml:space="preserve">西部地区地方金融监管领域法治保障的优化路径 </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崔洋</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2C9F" w:rsidRDefault="008E401D">
            <w:pPr>
              <w:jc w:val="center"/>
              <w:rPr>
                <w:rFonts w:ascii="宋体" w:hAnsi="宋体" w:cs="宋体"/>
                <w:kern w:val="0"/>
                <w:sz w:val="24"/>
              </w:rPr>
            </w:pPr>
            <w:r>
              <w:rPr>
                <w:rFonts w:ascii="宋体" w:hAnsi="宋体" w:cs="宋体" w:hint="eastAsia"/>
                <w:kern w:val="0"/>
                <w:sz w:val="24"/>
              </w:rPr>
              <w:t>新疆生产建设兵团地方金融监管局</w:t>
            </w:r>
          </w:p>
          <w:p w:rsidR="00903A2E" w:rsidRDefault="008E401D">
            <w:pPr>
              <w:jc w:val="center"/>
              <w:rPr>
                <w:rFonts w:ascii="宋体" w:hAnsi="宋体" w:cs="宋体"/>
                <w:kern w:val="0"/>
                <w:sz w:val="24"/>
              </w:rPr>
            </w:pPr>
            <w:r>
              <w:rPr>
                <w:rFonts w:ascii="宋体" w:hAnsi="宋体" w:cs="宋体" w:hint="eastAsia"/>
                <w:kern w:val="0"/>
                <w:sz w:val="24"/>
              </w:rPr>
              <w:t>金融监管处（金融稳定处）</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法院系统司法辅助人员制度改革实践调查——以西部G省为研究个案</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冯之东</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8E401D">
            <w:pPr>
              <w:jc w:val="center"/>
              <w:rPr>
                <w:rFonts w:ascii="宋体" w:hAnsi="宋体" w:cs="宋体"/>
                <w:kern w:val="0"/>
                <w:sz w:val="24"/>
              </w:rPr>
            </w:pPr>
            <w:r>
              <w:rPr>
                <w:rFonts w:ascii="宋体" w:hAnsi="宋体" w:cs="宋体" w:hint="eastAsia"/>
                <w:kern w:val="0"/>
                <w:sz w:val="24"/>
              </w:rPr>
              <w:t>甘肃省委政法委法治处</w:t>
            </w:r>
          </w:p>
        </w:tc>
      </w:tr>
      <w:tr w:rsidR="00903A2E">
        <w:trPr>
          <w:trHeight w:val="998"/>
          <w:jc w:val="center"/>
        </w:trPr>
        <w:tc>
          <w:tcPr>
            <w:tcW w:w="840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widowControl/>
              <w:jc w:val="center"/>
              <w:textAlignment w:val="center"/>
              <w:rPr>
                <w:rFonts w:ascii="宋体" w:cs="宋体"/>
                <w:kern w:val="0"/>
                <w:sz w:val="24"/>
              </w:rPr>
            </w:pPr>
            <w:r>
              <w:rPr>
                <w:rFonts w:ascii="宋体" w:hAnsi="宋体" w:cs="宋体" w:hint="eastAsia"/>
                <w:b/>
                <w:kern w:val="0"/>
                <w:sz w:val="24"/>
              </w:rPr>
              <w:t>二等奖（</w:t>
            </w:r>
            <w:r w:rsidR="00E02D7E">
              <w:rPr>
                <w:rFonts w:ascii="宋体" w:hAnsi="宋体" w:cs="宋体" w:hint="eastAsia"/>
                <w:b/>
                <w:kern w:val="0"/>
                <w:sz w:val="24"/>
              </w:rPr>
              <w:t>35</w:t>
            </w:r>
            <w:r>
              <w:rPr>
                <w:rFonts w:ascii="宋体" w:hAnsi="宋体" w:cs="宋体" w:hint="eastAsia"/>
                <w:b/>
                <w:kern w:val="0"/>
                <w:sz w:val="24"/>
              </w:rPr>
              <w:t>）</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成渝地区双城经济圈司法协同：必要性、困境与出路</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张瑞</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西南政法大学博士后流动站讲师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论网约车的监管出路——基于新业态风险防控视角的阐释</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br/>
              <w:t>程娅婷</w:t>
            </w:r>
            <w:r>
              <w:rPr>
                <w:rFonts w:ascii="宋体" w:hAnsi="宋体" w:cs="宋体" w:hint="eastAsia"/>
                <w:kern w:val="0"/>
                <w:sz w:val="24"/>
              </w:rPr>
              <w:br/>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甘肃省庆阳市中级人民法院研究室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“一带一路”战略下互惠原则在承认与执行外国判决中的适用</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张雪</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甘肃政法大学民商经济法学院硕士研究生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论行政行为“明显不当”的司法审查进路</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刘茂盛、黄雪妍</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FE2C9F">
            <w:pPr>
              <w:ind w:leftChars="228" w:left="479"/>
              <w:jc w:val="left"/>
              <w:rPr>
                <w:rFonts w:ascii="宋体" w:hAnsi="宋体" w:cs="宋体"/>
                <w:kern w:val="0"/>
                <w:sz w:val="24"/>
              </w:rPr>
            </w:pPr>
            <w:r>
              <w:rPr>
                <w:rFonts w:ascii="宋体" w:hAnsi="宋体" w:cs="宋体" w:hint="eastAsia"/>
                <w:kern w:val="0"/>
                <w:sz w:val="24"/>
              </w:rPr>
              <w:t>广西壮族自治区高级人民法院行政庭；</w:t>
            </w:r>
            <w:r>
              <w:rPr>
                <w:rFonts w:ascii="宋体" w:hAnsi="宋体" w:cs="宋体" w:hint="eastAsia"/>
                <w:kern w:val="0"/>
                <w:sz w:val="24"/>
              </w:rPr>
              <w:br/>
              <w:t>广西壮族自治区南宁市江南区人民法院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“一带一路”倡议下涉外国家安全法治人才的培养</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李明、</w:t>
            </w:r>
            <w:r>
              <w:rPr>
                <w:rFonts w:ascii="宋体" w:hAnsi="宋体" w:cs="宋体" w:hint="eastAsia"/>
                <w:kern w:val="0"/>
                <w:sz w:val="24"/>
              </w:rPr>
              <w:br/>
              <w:t>郭永辉</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FE2C9F">
            <w:pPr>
              <w:jc w:val="center"/>
              <w:rPr>
                <w:rFonts w:ascii="宋体" w:hAnsi="宋体" w:cs="宋体"/>
                <w:kern w:val="0"/>
                <w:sz w:val="24"/>
              </w:rPr>
            </w:pPr>
            <w:r>
              <w:rPr>
                <w:rFonts w:ascii="宋体" w:hAnsi="宋体" w:cs="宋体" w:hint="eastAsia"/>
                <w:kern w:val="0"/>
                <w:sz w:val="24"/>
              </w:rPr>
              <w:t xml:space="preserve"> </w:t>
            </w:r>
            <w:r w:rsidR="008E401D">
              <w:rPr>
                <w:rFonts w:ascii="宋体" w:hAnsi="宋体" w:cs="宋体" w:hint="eastAsia"/>
                <w:kern w:val="0"/>
                <w:sz w:val="24"/>
              </w:rPr>
              <w:t>西北政法大学博士研究生、新疆巴州公安局；</w:t>
            </w:r>
          </w:p>
          <w:p w:rsidR="00903A2E" w:rsidRDefault="008E401D" w:rsidP="008E401D">
            <w:pPr>
              <w:jc w:val="center"/>
              <w:rPr>
                <w:rFonts w:ascii="宋体" w:hAnsi="宋体" w:cs="宋体"/>
                <w:kern w:val="0"/>
                <w:sz w:val="24"/>
              </w:rPr>
            </w:pPr>
            <w:r>
              <w:rPr>
                <w:rFonts w:ascii="宋体" w:hAnsi="宋体" w:cs="宋体" w:hint="eastAsia"/>
                <w:kern w:val="0"/>
                <w:sz w:val="24"/>
              </w:rPr>
              <w:t>西北政法大学教授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市域社会治理下罪错未成年人分级处遇制度研究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徐昕、杨芳</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Pr="00467963" w:rsidRDefault="008E401D" w:rsidP="00467963">
            <w:pPr>
              <w:jc w:val="center"/>
              <w:rPr>
                <w:rFonts w:ascii="宋体" w:hAnsi="宋体" w:cs="宋体"/>
                <w:szCs w:val="21"/>
              </w:rPr>
            </w:pPr>
            <w:r>
              <w:rPr>
                <w:rFonts w:ascii="宋体" w:hAnsi="宋体" w:cs="宋体" w:hint="eastAsia"/>
                <w:kern w:val="0"/>
                <w:sz w:val="24"/>
              </w:rPr>
              <w:t>广西壮族自治区南宁市良庆区人民检察院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检察公益诉讼调查核实权问题研究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庞庆龙、韦仁伟</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 xml:space="preserve">广西壮族自治区玉林师范学院助教； </w:t>
            </w:r>
          </w:p>
          <w:p w:rsidR="00903A2E" w:rsidRDefault="008E401D" w:rsidP="001416B7">
            <w:pPr>
              <w:jc w:val="center"/>
              <w:rPr>
                <w:rFonts w:ascii="宋体" w:hAnsi="宋体" w:cs="宋体"/>
                <w:kern w:val="0"/>
                <w:sz w:val="24"/>
              </w:rPr>
            </w:pPr>
            <w:r>
              <w:rPr>
                <w:rFonts w:ascii="宋体" w:hAnsi="宋体" w:cs="宋体" w:hint="eastAsia"/>
                <w:kern w:val="0"/>
                <w:sz w:val="24"/>
              </w:rPr>
              <w:t xml:space="preserve">   广西壮族自治区来宾市忻城县人民检察院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自愿实施紧急救助不担责的司法认定</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何文浩</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重庆大学法学院博士研究生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司法治理视域下刑事指导性案例治理功能的检视与优化</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黄晨</w:t>
            </w:r>
            <w:r w:rsidR="001416B7">
              <w:rPr>
                <w:rFonts w:ascii="宋体" w:hAnsi="宋体" w:cs="宋体" w:hint="eastAsia"/>
                <w:kern w:val="0"/>
                <w:sz w:val="24"/>
              </w:rPr>
              <w:t>、</w:t>
            </w:r>
            <w:r>
              <w:rPr>
                <w:rFonts w:ascii="宋体" w:hAnsi="宋体" w:cs="宋体" w:hint="eastAsia"/>
                <w:kern w:val="0"/>
                <w:sz w:val="24"/>
              </w:rPr>
              <w:br/>
              <w:t>欧明艳</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重庆市第一中级人民法院研究室；</w:t>
            </w:r>
            <w:r>
              <w:rPr>
                <w:rFonts w:ascii="宋体" w:hAnsi="宋体" w:cs="宋体" w:hint="eastAsia"/>
                <w:kern w:val="0"/>
                <w:sz w:val="24"/>
              </w:rPr>
              <w:br/>
              <w:t>重庆市第一中级人民法院刑二庭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平台经济反垄断法治规制困境与完善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黄霞飞</w:t>
            </w:r>
            <w:r w:rsidR="001416B7">
              <w:rPr>
                <w:rFonts w:ascii="宋体" w:hAnsi="宋体" w:cs="宋体" w:hint="eastAsia"/>
                <w:kern w:val="0"/>
                <w:sz w:val="24"/>
              </w:rPr>
              <w:t>、</w:t>
            </w:r>
            <w:r>
              <w:rPr>
                <w:rFonts w:ascii="宋体" w:hAnsi="宋体" w:cs="宋体" w:hint="eastAsia"/>
                <w:kern w:val="0"/>
                <w:sz w:val="24"/>
              </w:rPr>
              <w:t xml:space="preserve"> 黄俊杰</w:t>
            </w:r>
            <w:r w:rsidR="001416B7">
              <w:rPr>
                <w:rFonts w:ascii="宋体" w:hAnsi="宋体" w:cs="宋体" w:hint="eastAsia"/>
                <w:kern w:val="0"/>
                <w:sz w:val="24"/>
              </w:rPr>
              <w:t>、</w:t>
            </w:r>
            <w:r>
              <w:rPr>
                <w:rFonts w:ascii="宋体" w:hAnsi="宋体" w:cs="宋体" w:hint="eastAsia"/>
                <w:kern w:val="0"/>
                <w:sz w:val="24"/>
              </w:rPr>
              <w:t xml:space="preserve"> 肖磊</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cs="宋体"/>
                <w:kern w:val="0"/>
                <w:sz w:val="24"/>
              </w:rPr>
            </w:pPr>
            <w:r>
              <w:rPr>
                <w:rFonts w:ascii="宋体" w:hAnsi="宋体" w:cs="宋体" w:hint="eastAsia"/>
                <w:kern w:val="0"/>
                <w:sz w:val="24"/>
              </w:rPr>
              <w:t>四川省成都市武侯区人力资源和社会保障局</w:t>
            </w:r>
            <w:r w:rsidR="001416B7">
              <w:rPr>
                <w:rFonts w:ascii="宋体" w:hAnsi="宋体" w:cs="宋体" w:hint="eastAsia"/>
                <w:kern w:val="0"/>
                <w:sz w:val="24"/>
              </w:rPr>
              <w:t>；</w:t>
            </w:r>
          </w:p>
          <w:p w:rsidR="00903A2E" w:rsidRDefault="008E401D">
            <w:pPr>
              <w:jc w:val="center"/>
              <w:rPr>
                <w:rFonts w:ascii="宋体" w:cs="宋体"/>
                <w:kern w:val="0"/>
                <w:sz w:val="24"/>
              </w:rPr>
            </w:pPr>
            <w:r>
              <w:rPr>
                <w:rFonts w:ascii="宋体" w:hAnsi="宋体" w:cs="宋体" w:hint="eastAsia"/>
                <w:kern w:val="0"/>
                <w:sz w:val="24"/>
              </w:rPr>
              <w:t>四川省成都市金牛区人民检察院综合业务部</w:t>
            </w:r>
            <w:r w:rsidR="001416B7">
              <w:rPr>
                <w:rFonts w:ascii="宋体" w:hAnsi="宋体" w:cs="宋体" w:hint="eastAsia"/>
                <w:kern w:val="0"/>
                <w:sz w:val="24"/>
              </w:rPr>
              <w:t>；</w:t>
            </w:r>
          </w:p>
          <w:p w:rsidR="00903A2E" w:rsidRDefault="008E401D" w:rsidP="001416B7">
            <w:pPr>
              <w:jc w:val="center"/>
              <w:rPr>
                <w:rFonts w:ascii="宋体" w:hAnsi="宋体" w:cs="宋体"/>
                <w:kern w:val="0"/>
                <w:sz w:val="24"/>
              </w:rPr>
            </w:pPr>
            <w:r>
              <w:rPr>
                <w:rFonts w:ascii="宋体" w:hAnsi="宋体" w:cs="宋体" w:hint="eastAsia"/>
                <w:kern w:val="0"/>
                <w:sz w:val="24"/>
              </w:rPr>
              <w:t>四川君合律师事务所</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民族法制文化多样性与诉源治理研究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冯成、张黎</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四川省凉山州中级人民法院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“一带一路”国际商事纠纷多元解决机制改革选适研究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齐鹏</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西安交通大学法学院助理教授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《区域全面经济伙伴关系协定》争端解决机制及中国的适用思路</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范巾妹</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甘肃政法大学硕士研究生</w:t>
            </w:r>
          </w:p>
        </w:tc>
      </w:tr>
      <w:tr w:rsidR="00903A2E" w:rsidRPr="00FE2C9F">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认罪认罚从宽量刑建议有关问题研究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黄昱、曾城、柳洁、方勇</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Pr="00FE2C9F" w:rsidRDefault="008E401D" w:rsidP="001416B7">
            <w:pPr>
              <w:jc w:val="center"/>
              <w:rPr>
                <w:sz w:val="24"/>
              </w:rPr>
            </w:pPr>
            <w:r w:rsidRPr="00FE2C9F">
              <w:rPr>
                <w:rFonts w:ascii="宋体" w:hAnsi="宋体" w:cs="宋体" w:hint="eastAsia"/>
                <w:kern w:val="0"/>
                <w:sz w:val="24"/>
              </w:rPr>
              <w:t>广西壮族自治区梧州市人民检察院</w:t>
            </w:r>
            <w:r w:rsidRPr="00FE2C9F">
              <w:rPr>
                <w:rFonts w:hint="eastAsia"/>
                <w:sz w:val="24"/>
              </w:rPr>
              <w:t>；</w:t>
            </w:r>
          </w:p>
          <w:p w:rsidR="001416B7" w:rsidRPr="00FE2C9F" w:rsidRDefault="008E401D" w:rsidP="001416B7">
            <w:pPr>
              <w:jc w:val="center"/>
              <w:rPr>
                <w:rFonts w:ascii="宋体" w:hAnsi="宋体" w:cs="宋体"/>
                <w:kern w:val="0"/>
                <w:sz w:val="24"/>
              </w:rPr>
            </w:pPr>
            <w:r w:rsidRPr="00FE2C9F">
              <w:rPr>
                <w:sz w:val="24"/>
              </w:rPr>
              <w:t>广西壮族自治区梧州学院法学与公共管理学院</w:t>
            </w:r>
          </w:p>
          <w:p w:rsidR="00903A2E" w:rsidRPr="00FE2C9F" w:rsidRDefault="00903A2E">
            <w:pP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公平与效率：强制执行程序中预告登记不动产相关主体的权利衡平及处置规则—以裁判文书网300例文书为切入点</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莫伟 、黄剑</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03A2E">
            <w:pPr>
              <w:jc w:val="center"/>
              <w:rPr>
                <w:rFonts w:ascii="宋体" w:hAnsi="宋体" w:cs="宋体"/>
                <w:kern w:val="0"/>
                <w:sz w:val="24"/>
              </w:rPr>
            </w:pPr>
          </w:p>
          <w:p w:rsidR="00903A2E" w:rsidRDefault="008E401D">
            <w:pPr>
              <w:jc w:val="center"/>
              <w:rPr>
                <w:rFonts w:ascii="宋体" w:hAnsi="宋体" w:cs="宋体"/>
                <w:kern w:val="0"/>
                <w:sz w:val="24"/>
              </w:rPr>
            </w:pPr>
            <w:r>
              <w:rPr>
                <w:rFonts w:ascii="宋体" w:hAnsi="宋体" w:cs="宋体" w:hint="eastAsia"/>
                <w:kern w:val="0"/>
                <w:sz w:val="24"/>
              </w:rPr>
              <w:t>广西壮族自治区玉林市玉州区人民法院；</w:t>
            </w:r>
          </w:p>
          <w:p w:rsidR="00903A2E" w:rsidRDefault="008E401D" w:rsidP="001416B7">
            <w:pPr>
              <w:jc w:val="center"/>
              <w:rPr>
                <w:rFonts w:ascii="宋体" w:hAnsi="宋体" w:cs="宋体"/>
                <w:kern w:val="0"/>
                <w:sz w:val="24"/>
              </w:rPr>
            </w:pPr>
            <w:r>
              <w:rPr>
                <w:rFonts w:ascii="宋体" w:hAnsi="宋体" w:cs="宋体" w:hint="eastAsia"/>
                <w:kern w:val="0"/>
                <w:sz w:val="24"/>
              </w:rPr>
              <w:t>广西壮族自治区玉林市福绵区人民法院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论全球公共卫生治理视域下中国与一带一路沿线国家卫生合作机制的构建</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曾文革</w:t>
            </w:r>
            <w:r w:rsidR="001416B7">
              <w:rPr>
                <w:rFonts w:ascii="宋体" w:hAnsi="宋体" w:cs="宋体" w:hint="eastAsia"/>
                <w:kern w:val="0"/>
                <w:sz w:val="24"/>
              </w:rPr>
              <w:t>、</w:t>
            </w:r>
            <w:r>
              <w:rPr>
                <w:rFonts w:ascii="宋体" w:hAnsi="宋体" w:cs="宋体" w:hint="eastAsia"/>
                <w:kern w:val="0"/>
                <w:sz w:val="24"/>
              </w:rPr>
              <w:br/>
              <w:t>张春雨</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重庆大学法学院教授；</w:t>
            </w:r>
            <w:r>
              <w:rPr>
                <w:rFonts w:ascii="宋体" w:hAnsi="宋体" w:cs="宋体" w:hint="eastAsia"/>
                <w:kern w:val="0"/>
                <w:sz w:val="24"/>
              </w:rPr>
              <w:br/>
              <w:t>重庆大学法学院</w:t>
            </w:r>
            <w:r w:rsidR="00FE2C9F">
              <w:rPr>
                <w:rFonts w:ascii="宋体" w:hAnsi="宋体" w:cs="宋体" w:hint="eastAsia"/>
                <w:kern w:val="0"/>
                <w:sz w:val="24"/>
              </w:rPr>
              <w:t>硕士</w:t>
            </w:r>
            <w:r>
              <w:rPr>
                <w:rFonts w:ascii="宋体" w:hAnsi="宋体" w:cs="宋体" w:hint="eastAsia"/>
                <w:kern w:val="0"/>
                <w:sz w:val="24"/>
              </w:rPr>
              <w:t>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社会治理现代化语境下多元解纷体系的问题反思与构建路径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徐鸿滨</w:t>
            </w:r>
            <w:r w:rsidR="001416B7">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冯兰林</w:t>
            </w:r>
            <w:r w:rsidR="001416B7">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敬丹</w:t>
            </w:r>
            <w:r w:rsidR="001416B7">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赵述越</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Pr="001416B7" w:rsidRDefault="008E401D" w:rsidP="001416B7">
            <w:pPr>
              <w:jc w:val="center"/>
              <w:rPr>
                <w:rFonts w:ascii="宋体" w:hAnsi="宋体" w:cs="宋体"/>
                <w:kern w:val="0"/>
                <w:sz w:val="24"/>
              </w:rPr>
            </w:pPr>
            <w:r>
              <w:rPr>
                <w:rFonts w:ascii="宋体" w:hAnsi="宋体" w:cs="宋体" w:hint="eastAsia"/>
                <w:kern w:val="0"/>
                <w:sz w:val="24"/>
              </w:rPr>
              <w:t>四川省简阳市人民法院；</w:t>
            </w:r>
          </w:p>
          <w:p w:rsidR="00903A2E" w:rsidRDefault="008E401D">
            <w:pPr>
              <w:jc w:val="center"/>
              <w:rPr>
                <w:rFonts w:ascii="宋体" w:hAnsi="宋体" w:cs="宋体"/>
                <w:kern w:val="0"/>
                <w:sz w:val="24"/>
              </w:rPr>
            </w:pPr>
            <w:r>
              <w:rPr>
                <w:rFonts w:ascii="宋体" w:hAnsi="宋体" w:cs="宋体" w:hint="eastAsia"/>
                <w:kern w:val="0"/>
                <w:sz w:val="24"/>
              </w:rPr>
              <w:t>西南政法大学经济法学院硕士研究生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小区治理能力现代化的司法路径探析</w:t>
            </w:r>
            <w:r>
              <w:rPr>
                <w:rFonts w:ascii="宋体" w:hAnsi="宋体" w:cs="宋体"/>
                <w:kern w:val="0"/>
                <w:sz w:val="24"/>
              </w:rPr>
              <w:t xml:space="preserve"> ——</w:t>
            </w:r>
            <w:r>
              <w:rPr>
                <w:rFonts w:ascii="宋体" w:hAnsi="宋体" w:cs="宋体" w:hint="eastAsia"/>
                <w:kern w:val="0"/>
                <w:sz w:val="24"/>
              </w:rPr>
              <w:t>以破解物业纠纷“井喷”困局为切入</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凌小薇</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四川省资阳市雁江区人民法院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我国传统村落保护的立法研究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B518DB" w:rsidP="007574F4">
            <w:pPr>
              <w:jc w:val="center"/>
              <w:rPr>
                <w:rFonts w:ascii="宋体" w:hAnsi="宋体" w:cs="宋体"/>
                <w:kern w:val="0"/>
                <w:sz w:val="24"/>
              </w:rPr>
            </w:pPr>
            <w:r>
              <w:rPr>
                <w:rFonts w:ascii="宋体" w:hAnsi="宋体" w:cs="宋体" w:hint="eastAsia"/>
                <w:kern w:val="0"/>
                <w:sz w:val="24"/>
              </w:rPr>
              <w:t>周小芸</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2C9F" w:rsidRDefault="00B518DB" w:rsidP="00B518DB">
            <w:pPr>
              <w:jc w:val="center"/>
              <w:rPr>
                <w:rFonts w:ascii="宋体" w:hAnsi="宋体" w:cs="宋体"/>
                <w:kern w:val="0"/>
                <w:sz w:val="24"/>
              </w:rPr>
            </w:pPr>
            <w:r>
              <w:rPr>
                <w:rFonts w:ascii="宋体" w:hAnsi="宋体" w:cs="宋体" w:hint="eastAsia"/>
                <w:kern w:val="0"/>
                <w:sz w:val="24"/>
              </w:rPr>
              <w:t>《中国法律年鉴》社</w:t>
            </w:r>
          </w:p>
          <w:p w:rsidR="00903A2E" w:rsidRPr="00B518DB" w:rsidRDefault="00B518DB" w:rsidP="00B518DB">
            <w:pPr>
              <w:jc w:val="center"/>
              <w:rPr>
                <w:rFonts w:ascii="宋体" w:cs="宋体"/>
                <w:kern w:val="0"/>
                <w:sz w:val="24"/>
              </w:rPr>
            </w:pPr>
            <w:r>
              <w:rPr>
                <w:rFonts w:ascii="宋体" w:hAnsi="宋体" w:cs="宋体" w:hint="eastAsia"/>
                <w:kern w:val="0"/>
                <w:sz w:val="24"/>
              </w:rPr>
              <w:t>（中国法学会网络中心）</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法治化视阈下三江源生态移民就业的政府责任</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刘秦姚</w:t>
            </w:r>
            <w:r w:rsidR="001416B7">
              <w:rPr>
                <w:rFonts w:ascii="宋体" w:hAnsi="宋体" w:cs="宋体" w:hint="eastAsia"/>
                <w:kern w:val="0"/>
                <w:sz w:val="24"/>
              </w:rPr>
              <w:t>、</w:t>
            </w:r>
            <w:r>
              <w:rPr>
                <w:rFonts w:ascii="宋体" w:hAnsi="宋体" w:cs="宋体" w:hint="eastAsia"/>
                <w:kern w:val="0"/>
                <w:sz w:val="24"/>
              </w:rPr>
              <w:br/>
              <w:t>林佳琳</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青海民族大学法学院硕士研究生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textAlignment w:val="baseline"/>
              <w:rPr>
                <w:rFonts w:ascii="宋体" w:hAnsi="宋体" w:cs="宋体"/>
                <w:kern w:val="0"/>
                <w:sz w:val="24"/>
              </w:rPr>
            </w:pPr>
            <w:r>
              <w:rPr>
                <w:rFonts w:ascii="宋体" w:hAnsi="宋体" w:cs="宋体" w:hint="eastAsia"/>
                <w:kern w:val="0"/>
                <w:sz w:val="24"/>
              </w:rPr>
              <w:t>《民法典》背景下贵州乡村振兴法治保障：</w:t>
            </w:r>
            <w:r>
              <w:rPr>
                <w:rFonts w:ascii="宋体" w:hAnsi="宋体" w:cs="宋体" w:hint="eastAsia"/>
                <w:kern w:val="0"/>
                <w:sz w:val="24"/>
              </w:rPr>
              <w:br/>
              <w:t>现状、问题与对策*</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textAlignment w:val="baseline"/>
              <w:rPr>
                <w:rFonts w:ascii="宋体" w:hAnsi="宋体" w:cs="宋体"/>
                <w:kern w:val="0"/>
                <w:sz w:val="24"/>
              </w:rPr>
            </w:pPr>
            <w:r>
              <w:rPr>
                <w:rFonts w:ascii="宋体" w:hAnsi="宋体" w:cs="宋体" w:hint="eastAsia"/>
                <w:kern w:val="0"/>
                <w:sz w:val="24"/>
              </w:rPr>
              <w:t>王喜</w:t>
            </w:r>
            <w:r w:rsidR="001416B7">
              <w:rPr>
                <w:rFonts w:ascii="宋体" w:hAnsi="宋体" w:cs="宋体" w:hint="eastAsia"/>
                <w:kern w:val="0"/>
                <w:sz w:val="24"/>
              </w:rPr>
              <w:t>、</w:t>
            </w:r>
            <w:r>
              <w:rPr>
                <w:rFonts w:ascii="宋体" w:hAnsi="宋体" w:cs="宋体" w:hint="eastAsia"/>
                <w:kern w:val="0"/>
                <w:sz w:val="24"/>
              </w:rPr>
              <w:t xml:space="preserve">   吴大华</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textAlignment w:val="baseline"/>
              <w:rPr>
                <w:rFonts w:ascii="宋体" w:hAnsi="宋体" w:cs="宋体"/>
                <w:kern w:val="0"/>
                <w:sz w:val="24"/>
              </w:rPr>
            </w:pPr>
            <w:r>
              <w:rPr>
                <w:rFonts w:ascii="宋体" w:hAnsi="宋体" w:cs="宋体" w:hint="eastAsia"/>
                <w:kern w:val="0"/>
                <w:sz w:val="24"/>
              </w:rPr>
              <w:t>中国社会科学院法学研究所暨贵州省社会科学院联合培养博士后</w:t>
            </w:r>
            <w:r w:rsidR="00A833F8">
              <w:rPr>
                <w:rFonts w:ascii="宋体" w:hAnsi="宋体" w:cs="宋体" w:hint="eastAsia"/>
                <w:kern w:val="0"/>
                <w:sz w:val="24"/>
              </w:rPr>
              <w:t>；</w:t>
            </w:r>
            <w:r w:rsidR="00A833F8" w:rsidRPr="00A833F8">
              <w:rPr>
                <w:rFonts w:ascii="宋体" w:hAnsi="宋体" w:cs="宋体" w:hint="eastAsia"/>
                <w:kern w:val="0"/>
                <w:sz w:val="24"/>
              </w:rPr>
              <w:t>贵州省社会科学院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青海藏传佛教事务管理工作法治化研究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张立群</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青海省社会科学院政法所</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textAlignment w:val="baseline"/>
              <w:rPr>
                <w:rFonts w:ascii="宋体" w:hAnsi="宋体" w:cs="宋体"/>
                <w:kern w:val="0"/>
                <w:sz w:val="24"/>
              </w:rPr>
            </w:pPr>
            <w:r>
              <w:rPr>
                <w:rFonts w:ascii="宋体" w:hAnsi="宋体" w:cs="宋体" w:hint="eastAsia"/>
                <w:kern w:val="0"/>
                <w:sz w:val="24"/>
              </w:rPr>
              <w:t>现代治理视阈下西部易地扶贫搬迁社区依法治理研究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textAlignment w:val="baseline"/>
              <w:rPr>
                <w:rFonts w:ascii="宋体" w:hAnsi="宋体" w:cs="宋体"/>
                <w:kern w:val="0"/>
                <w:sz w:val="24"/>
              </w:rPr>
            </w:pPr>
            <w:r>
              <w:rPr>
                <w:rFonts w:ascii="宋体" w:hAnsi="宋体" w:cs="宋体" w:hint="eastAsia"/>
                <w:kern w:val="0"/>
                <w:sz w:val="24"/>
              </w:rPr>
              <w:t>曹波</w:t>
            </w:r>
            <w:r w:rsidR="001416B7">
              <w:rPr>
                <w:rFonts w:ascii="宋体" w:hAnsi="宋体" w:cs="宋体" w:hint="eastAsia"/>
                <w:kern w:val="0"/>
                <w:sz w:val="24"/>
              </w:rPr>
              <w:t>、</w:t>
            </w:r>
            <w:r>
              <w:rPr>
                <w:rFonts w:ascii="宋体" w:hAnsi="宋体" w:cs="宋体" w:hint="eastAsia"/>
                <w:kern w:val="0"/>
                <w:sz w:val="24"/>
              </w:rPr>
              <w:t xml:space="preserve">   李沁尧</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E2C9F" w:rsidRDefault="008E401D" w:rsidP="001416B7">
            <w:pPr>
              <w:jc w:val="center"/>
              <w:textAlignment w:val="baseline"/>
              <w:rPr>
                <w:rFonts w:ascii="宋体" w:hAnsi="宋体" w:cs="宋体"/>
                <w:kern w:val="0"/>
                <w:sz w:val="24"/>
              </w:rPr>
            </w:pPr>
            <w:r>
              <w:rPr>
                <w:rFonts w:ascii="宋体" w:hAnsi="宋体" w:cs="宋体" w:hint="eastAsia"/>
                <w:kern w:val="0"/>
                <w:sz w:val="24"/>
              </w:rPr>
              <w:t>贵州大学法学院副教授；</w:t>
            </w:r>
          </w:p>
          <w:p w:rsidR="00903A2E" w:rsidRDefault="008E401D" w:rsidP="001416B7">
            <w:pPr>
              <w:jc w:val="center"/>
              <w:textAlignment w:val="baseline"/>
              <w:rPr>
                <w:rFonts w:ascii="宋体" w:hAnsi="宋体" w:cs="宋体"/>
                <w:kern w:val="0"/>
                <w:sz w:val="24"/>
              </w:rPr>
            </w:pPr>
            <w:r>
              <w:rPr>
                <w:rFonts w:ascii="宋体" w:hAnsi="宋体" w:cs="宋体" w:hint="eastAsia"/>
                <w:kern w:val="0"/>
                <w:sz w:val="24"/>
              </w:rPr>
              <w:t>贵州大学法学院硕士研究生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乡村振兴视域下宅基地制度的检视与表达</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刘丛虎</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四川省阿坝州汶川县人民法院卧龙法庭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陕甘宁边区法制建设的基本逻辑与当代价值</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韦付萍</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FE2C9F">
            <w:pPr>
              <w:jc w:val="center"/>
              <w:rPr>
                <w:rFonts w:ascii="宋体" w:hAnsi="宋体" w:cs="宋体"/>
                <w:kern w:val="0"/>
                <w:sz w:val="24"/>
              </w:rPr>
            </w:pPr>
            <w:r>
              <w:rPr>
                <w:rFonts w:ascii="宋体" w:hAnsi="宋体" w:cs="宋体" w:hint="eastAsia"/>
                <w:kern w:val="0"/>
                <w:sz w:val="24"/>
              </w:rPr>
              <w:t>陕西省</w:t>
            </w:r>
            <w:r w:rsidR="008E401D">
              <w:rPr>
                <w:rFonts w:ascii="宋体" w:hAnsi="宋体" w:cs="宋体" w:hint="eastAsia"/>
                <w:kern w:val="0"/>
                <w:sz w:val="24"/>
              </w:rPr>
              <w:t>咸阳市委党校法学副教授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执行异议之诉中使用权转让合同纠纷裁判路径探析——基于甘肃高院审判实践的思考</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张文强</w:t>
            </w:r>
            <w:r w:rsidR="001416B7">
              <w:rPr>
                <w:rFonts w:ascii="宋体" w:hAnsi="宋体" w:cs="宋体" w:hint="eastAsia"/>
                <w:kern w:val="0"/>
                <w:sz w:val="24"/>
              </w:rPr>
              <w:t>、</w:t>
            </w:r>
            <w:r>
              <w:rPr>
                <w:rFonts w:ascii="宋体" w:hAnsi="宋体" w:cs="宋体" w:hint="eastAsia"/>
                <w:kern w:val="0"/>
                <w:sz w:val="24"/>
              </w:rPr>
              <w:br/>
              <w:t>景琛辉</w:t>
            </w:r>
            <w:r w:rsidR="001416B7">
              <w:rPr>
                <w:rFonts w:ascii="宋体" w:hAnsi="宋体" w:cs="宋体" w:hint="eastAsia"/>
                <w:kern w:val="0"/>
                <w:sz w:val="24"/>
              </w:rPr>
              <w:t>、</w:t>
            </w:r>
            <w:r>
              <w:rPr>
                <w:rFonts w:ascii="宋体" w:hAnsi="宋体" w:cs="宋体" w:hint="eastAsia"/>
                <w:kern w:val="0"/>
                <w:sz w:val="24"/>
              </w:rPr>
              <w:br/>
              <w:t>牛婧</w:t>
            </w:r>
            <w:r w:rsidR="001416B7">
              <w:rPr>
                <w:rFonts w:ascii="宋体" w:hAnsi="宋体" w:cs="宋体" w:hint="eastAsia"/>
                <w:kern w:val="0"/>
                <w:sz w:val="24"/>
              </w:rPr>
              <w:t>、</w:t>
            </w:r>
            <w:r>
              <w:rPr>
                <w:rFonts w:ascii="宋体" w:hAnsi="宋体" w:cs="宋体" w:hint="eastAsia"/>
                <w:kern w:val="0"/>
                <w:sz w:val="24"/>
              </w:rPr>
              <w:br/>
              <w:t>许崇洁</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甘肃省高级人民法院民二庭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基于“获得信贷”的非典型担保功能主义辨识——兼论未公示情形参照流押条款适用规则的构建</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李静</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重庆市九龙坡区人民法院民二庭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董仲舒对德主刑辅法律思想的发展及对后世影响</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李军</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1416B7">
            <w:pPr>
              <w:jc w:val="center"/>
              <w:rPr>
                <w:rFonts w:ascii="宋体" w:hAnsi="宋体" w:cs="宋体"/>
                <w:kern w:val="0"/>
                <w:sz w:val="24"/>
              </w:rPr>
            </w:pPr>
            <w:r>
              <w:rPr>
                <w:rFonts w:ascii="宋体" w:hAnsi="宋体" w:cs="宋体" w:hint="eastAsia"/>
                <w:kern w:val="0"/>
                <w:sz w:val="24"/>
              </w:rPr>
              <w:t>新疆政法学院</w:t>
            </w:r>
            <w:r w:rsidR="008E401D">
              <w:rPr>
                <w:rFonts w:ascii="宋体" w:hAnsi="宋体" w:cs="宋体" w:hint="eastAsia"/>
                <w:kern w:val="0"/>
                <w:sz w:val="24"/>
              </w:rPr>
              <w:t>助教</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西部欠发达地区中级法院法官助理到基层入额的现状检视与修正完善——以双因素理论为视角</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张文东</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1416B7">
            <w:pPr>
              <w:jc w:val="center"/>
              <w:rPr>
                <w:rFonts w:ascii="宋体" w:hAnsi="宋体" w:cs="宋体"/>
                <w:kern w:val="0"/>
                <w:sz w:val="24"/>
              </w:rPr>
            </w:pPr>
            <w:r>
              <w:rPr>
                <w:rFonts w:ascii="宋体" w:hAnsi="宋体" w:cs="宋体" w:hint="eastAsia"/>
                <w:kern w:val="0"/>
                <w:sz w:val="24"/>
              </w:rPr>
              <w:t>陕西省铜川市中级人民法院研究室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论文化润疆的法治保障</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古丽燕</w:t>
            </w:r>
            <w:r w:rsidR="001416B7">
              <w:rPr>
                <w:rFonts w:ascii="宋体" w:hAnsi="宋体" w:cs="宋体" w:hint="eastAsia"/>
                <w:kern w:val="0"/>
                <w:sz w:val="24"/>
              </w:rPr>
              <w:t>、</w:t>
            </w:r>
            <w:r>
              <w:rPr>
                <w:rFonts w:ascii="宋体" w:hAnsi="宋体" w:cs="宋体" w:hint="eastAsia"/>
                <w:kern w:val="0"/>
                <w:sz w:val="24"/>
              </w:rPr>
              <w:t xml:space="preserve"> 张立哲</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6E30" w:rsidRDefault="008E401D" w:rsidP="00816E30">
            <w:pPr>
              <w:jc w:val="center"/>
              <w:rPr>
                <w:rFonts w:ascii="宋体" w:hAnsi="宋体" w:cs="宋体"/>
                <w:kern w:val="0"/>
                <w:sz w:val="24"/>
              </w:rPr>
            </w:pPr>
            <w:r>
              <w:rPr>
                <w:rFonts w:ascii="宋体" w:hAnsi="宋体" w:cs="宋体" w:hint="eastAsia"/>
                <w:kern w:val="0"/>
                <w:sz w:val="24"/>
              </w:rPr>
              <w:t>新疆社会科学院中亚研究所研究员；</w:t>
            </w:r>
          </w:p>
          <w:p w:rsidR="00903A2E" w:rsidRDefault="008E401D" w:rsidP="00816E30">
            <w:pPr>
              <w:jc w:val="center"/>
              <w:rPr>
                <w:rFonts w:ascii="宋体" w:hAnsi="宋体" w:cs="宋体"/>
                <w:kern w:val="0"/>
                <w:sz w:val="24"/>
              </w:rPr>
            </w:pPr>
            <w:r>
              <w:rPr>
                <w:rFonts w:ascii="宋体" w:hAnsi="宋体" w:cs="宋体" w:hint="eastAsia"/>
                <w:kern w:val="0"/>
                <w:sz w:val="24"/>
              </w:rPr>
              <w:t>四川省委党校副教授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别让“拐杖”滑落：《法官法》下法官助理职业掣制与出路——以西部山区S市法院为例</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王金林</w:t>
            </w:r>
            <w:r w:rsidR="001416B7">
              <w:rPr>
                <w:rFonts w:ascii="宋体" w:hAnsi="宋体" w:cs="宋体" w:hint="eastAsia"/>
                <w:kern w:val="0"/>
                <w:sz w:val="24"/>
              </w:rPr>
              <w:t>、</w:t>
            </w:r>
            <w:r>
              <w:rPr>
                <w:rFonts w:ascii="宋体" w:hAnsi="宋体" w:cs="宋体" w:hint="eastAsia"/>
                <w:kern w:val="0"/>
                <w:sz w:val="24"/>
              </w:rPr>
              <w:br/>
              <w:t>张健</w:t>
            </w:r>
            <w:r w:rsidR="001416B7">
              <w:rPr>
                <w:rFonts w:ascii="宋体" w:hAnsi="宋体" w:cs="宋体" w:hint="eastAsia"/>
                <w:kern w:val="0"/>
                <w:sz w:val="24"/>
              </w:rPr>
              <w:t>、</w:t>
            </w:r>
            <w:r>
              <w:rPr>
                <w:rFonts w:ascii="宋体" w:hAnsi="宋体" w:cs="宋体" w:hint="eastAsia"/>
                <w:kern w:val="0"/>
                <w:sz w:val="24"/>
              </w:rPr>
              <w:br/>
              <w:t>任丹江</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陕西省商洛市中级人民法院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文化润疆：时代意义、内涵诠释与实践路径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任丽莉</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新疆大学法学院副教授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论湿地法律保护的困境与出路——以完善伊犁河流域湿地保护为视角</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郭虹</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新疆伊犁师范大学法学院讲师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政法跨部门大数据办案平台业务协同研究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绪伟、梁泓、周南弢、魏玮、赵滇、马锐萍、吕敏、张继昆</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云南省昆明市人民检察院</w:t>
            </w:r>
          </w:p>
          <w:p w:rsidR="00903A2E" w:rsidRDefault="008E401D">
            <w:pPr>
              <w:jc w:val="center"/>
              <w:rPr>
                <w:rFonts w:ascii="宋体" w:hAnsi="宋体" w:cs="宋体"/>
                <w:kern w:val="0"/>
                <w:sz w:val="24"/>
              </w:rPr>
            </w:pPr>
            <w:r>
              <w:rPr>
                <w:rFonts w:ascii="宋体" w:hAnsi="宋体" w:cs="宋体" w:hint="eastAsia"/>
                <w:kern w:val="0"/>
                <w:sz w:val="24"/>
              </w:rPr>
              <w:t>云南省</w:t>
            </w:r>
            <w:r w:rsidR="001416B7" w:rsidRPr="001416B7">
              <w:rPr>
                <w:rFonts w:ascii="宋体" w:hAnsi="宋体" w:cs="宋体" w:hint="eastAsia"/>
                <w:kern w:val="0"/>
                <w:sz w:val="24"/>
              </w:rPr>
              <w:t>昆明市</w:t>
            </w:r>
            <w:r>
              <w:rPr>
                <w:rFonts w:ascii="宋体" w:hAnsi="宋体" w:cs="宋体" w:hint="eastAsia"/>
                <w:kern w:val="0"/>
                <w:sz w:val="24"/>
              </w:rPr>
              <w:t>西山区人民检察院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多元共建背景下智慧社区治理创新实践及其法治化研究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22356D" w:rsidP="0022356D">
            <w:pPr>
              <w:jc w:val="center"/>
              <w:rPr>
                <w:rFonts w:ascii="宋体" w:hAnsi="宋体" w:cs="宋体"/>
                <w:kern w:val="0"/>
                <w:sz w:val="24"/>
              </w:rPr>
            </w:pPr>
            <w:r>
              <w:rPr>
                <w:rFonts w:ascii="宋体" w:hAnsi="宋体" w:cs="宋体" w:hint="eastAsia"/>
                <w:kern w:val="0"/>
                <w:sz w:val="24"/>
              </w:rPr>
              <w:t>苏云、</w:t>
            </w:r>
            <w:r w:rsidR="008E401D">
              <w:rPr>
                <w:rFonts w:ascii="宋体" w:hAnsi="宋体" w:cs="宋体" w:hint="eastAsia"/>
                <w:kern w:val="0"/>
                <w:sz w:val="24"/>
              </w:rPr>
              <w:t>赵敏奇、项宗友</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56D" w:rsidRDefault="0022356D" w:rsidP="0022356D">
            <w:pPr>
              <w:jc w:val="center"/>
              <w:rPr>
                <w:rFonts w:ascii="宋体" w:hAnsi="宋体" w:cs="宋体"/>
                <w:kern w:val="0"/>
                <w:sz w:val="24"/>
              </w:rPr>
            </w:pPr>
            <w:r>
              <w:rPr>
                <w:rFonts w:ascii="宋体" w:hAnsi="宋体" w:cs="宋体" w:hint="eastAsia"/>
                <w:kern w:val="0"/>
                <w:sz w:val="24"/>
              </w:rPr>
              <w:t>四川省成都市人民检察院</w:t>
            </w:r>
            <w:r w:rsidR="00DD45F2">
              <w:rPr>
                <w:rFonts w:ascii="宋体" w:hAnsi="宋体" w:cs="宋体" w:hint="eastAsia"/>
                <w:kern w:val="0"/>
                <w:sz w:val="24"/>
              </w:rPr>
              <w:t>；</w:t>
            </w:r>
          </w:p>
          <w:p w:rsidR="00903A2E" w:rsidRDefault="008E401D">
            <w:pPr>
              <w:jc w:val="center"/>
              <w:rPr>
                <w:rFonts w:ascii="宋体" w:cs="宋体"/>
                <w:kern w:val="0"/>
                <w:sz w:val="24"/>
              </w:rPr>
            </w:pPr>
            <w:r>
              <w:rPr>
                <w:rFonts w:ascii="宋体" w:hAnsi="宋体" w:cs="宋体" w:hint="eastAsia"/>
                <w:kern w:val="0"/>
                <w:sz w:val="24"/>
              </w:rPr>
              <w:t>四川省成都市委党校马克思主义学院副教授</w:t>
            </w:r>
          </w:p>
          <w:p w:rsidR="00903A2E" w:rsidRPr="0022356D" w:rsidRDefault="00903A2E" w:rsidP="0022356D">
            <w:pPr>
              <w:jc w:val="center"/>
              <w:rPr>
                <w:rFonts w:ascii="宋体" w:hAnsi="宋体" w:cs="宋体"/>
                <w:kern w:val="0"/>
                <w:sz w:val="24"/>
              </w:rPr>
            </w:pPr>
          </w:p>
        </w:tc>
      </w:tr>
      <w:tr w:rsidR="00903A2E">
        <w:trPr>
          <w:trHeight w:val="998"/>
          <w:jc w:val="center"/>
        </w:trPr>
        <w:tc>
          <w:tcPr>
            <w:tcW w:w="840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widowControl/>
              <w:jc w:val="center"/>
              <w:textAlignment w:val="center"/>
              <w:rPr>
                <w:rFonts w:ascii="宋体" w:cs="宋体"/>
                <w:kern w:val="0"/>
                <w:sz w:val="24"/>
              </w:rPr>
            </w:pPr>
            <w:r>
              <w:rPr>
                <w:rFonts w:ascii="宋体" w:hAnsi="宋体" w:cs="宋体" w:hint="eastAsia"/>
                <w:b/>
                <w:kern w:val="0"/>
                <w:sz w:val="24"/>
              </w:rPr>
              <w:t>三等奖（72）</w:t>
            </w:r>
            <w:bookmarkStart w:id="0" w:name="_GoBack"/>
            <w:bookmarkEnd w:id="0"/>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关于推进司法行政戒毒全面法治化的研究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刘峻炀</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云南省第六强制隔离戒毒所</w:t>
            </w:r>
            <w:r>
              <w:rPr>
                <w:rFonts w:ascii="宋体" w:hAnsi="宋体" w:cs="宋体" w:hint="eastAsia"/>
                <w:kern w:val="0"/>
                <w:sz w:val="24"/>
              </w:rPr>
              <w:br/>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司法参与市域社会治理的新方式——渝法“一街镇一法官”工作机制的实施与完善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胡渡渝</w:t>
            </w:r>
            <w:r w:rsidR="001416B7">
              <w:rPr>
                <w:rFonts w:ascii="宋体" w:hAnsi="宋体" w:cs="宋体" w:hint="eastAsia"/>
                <w:kern w:val="0"/>
                <w:sz w:val="24"/>
              </w:rPr>
              <w:t>、</w:t>
            </w:r>
            <w:r>
              <w:rPr>
                <w:rFonts w:ascii="宋体" w:hAnsi="宋体" w:cs="宋体" w:hint="eastAsia"/>
                <w:kern w:val="0"/>
                <w:sz w:val="24"/>
              </w:rPr>
              <w:t xml:space="preserve">  邓忠明</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1416B7">
            <w:pPr>
              <w:jc w:val="center"/>
              <w:rPr>
                <w:rFonts w:ascii="宋体" w:hAnsi="宋体" w:cs="宋体"/>
                <w:kern w:val="0"/>
                <w:sz w:val="24"/>
              </w:rPr>
            </w:pPr>
            <w:r>
              <w:rPr>
                <w:rFonts w:ascii="宋体" w:hAnsi="宋体" w:cs="宋体" w:hint="eastAsia"/>
                <w:kern w:val="0"/>
                <w:sz w:val="24"/>
              </w:rPr>
              <w:t>重庆市高级人民法院研究室</w:t>
            </w:r>
            <w:r w:rsidR="008E401D">
              <w:rPr>
                <w:rFonts w:ascii="宋体" w:hAnsi="宋体" w:cs="宋体" w:hint="eastAsia"/>
                <w:kern w:val="0"/>
                <w:sz w:val="24"/>
              </w:rPr>
              <w:t>；</w:t>
            </w:r>
            <w:r w:rsidR="008E401D">
              <w:rPr>
                <w:rFonts w:ascii="宋体" w:hAnsi="宋体" w:cs="宋体" w:hint="eastAsia"/>
                <w:kern w:val="0"/>
                <w:sz w:val="24"/>
              </w:rPr>
              <w:br/>
            </w:r>
            <w:r>
              <w:rPr>
                <w:rFonts w:ascii="宋体" w:hAnsi="宋体" w:cs="宋体" w:hint="eastAsia"/>
                <w:kern w:val="0"/>
                <w:sz w:val="24"/>
              </w:rPr>
              <w:t>重庆市江北区人民法院金融庭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雅鲁藏布江水资源保护下环境行民公益诉讼衔接路径探索</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李遵礼</w:t>
            </w:r>
            <w:r w:rsidR="001416B7">
              <w:rPr>
                <w:rFonts w:ascii="宋体" w:hAnsi="宋体" w:cs="宋体" w:hint="eastAsia"/>
                <w:kern w:val="0"/>
                <w:sz w:val="24"/>
              </w:rPr>
              <w:t>、</w:t>
            </w:r>
            <w:r>
              <w:rPr>
                <w:rFonts w:ascii="宋体" w:hAnsi="宋体" w:cs="宋体" w:hint="eastAsia"/>
                <w:kern w:val="0"/>
                <w:sz w:val="24"/>
              </w:rPr>
              <w:br/>
              <w:t>杨红平</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重庆市第一中级人民法院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社会调查报告的证明模式 ——从对罪错未成年人评估入手</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丛林、郑蕾、罗思洋</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cs="宋体"/>
                <w:kern w:val="0"/>
                <w:sz w:val="24"/>
              </w:rPr>
            </w:pPr>
            <w:r>
              <w:rPr>
                <w:rFonts w:ascii="宋体" w:hAnsi="宋体" w:cs="宋体" w:hint="eastAsia"/>
                <w:kern w:val="0"/>
                <w:sz w:val="24"/>
              </w:rPr>
              <w:t>四川省成都市武侯区人民检察院；</w:t>
            </w:r>
          </w:p>
          <w:p w:rsidR="00903A2E" w:rsidRPr="00816E30" w:rsidRDefault="00816E30" w:rsidP="00816E30">
            <w:pPr>
              <w:jc w:val="center"/>
              <w:rPr>
                <w:rFonts w:ascii="宋体" w:cs="宋体"/>
                <w:kern w:val="0"/>
                <w:sz w:val="24"/>
              </w:rPr>
            </w:pPr>
            <w:r>
              <w:rPr>
                <w:rFonts w:ascii="宋体" w:hAnsi="宋体" w:cs="宋体" w:hint="eastAsia"/>
                <w:kern w:val="0"/>
                <w:sz w:val="24"/>
              </w:rPr>
              <w:t>浙江省杭州市西湖区人民检察院未成年人检察部</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审理自然灾害参与下侵权纠纷的困境与路径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7574F4" w:rsidP="007574F4">
            <w:pPr>
              <w:jc w:val="center"/>
              <w:rPr>
                <w:rFonts w:ascii="宋体" w:hAnsi="宋体" w:cs="宋体"/>
                <w:kern w:val="0"/>
                <w:sz w:val="24"/>
              </w:rPr>
            </w:pPr>
            <w:r>
              <w:rPr>
                <w:rFonts w:ascii="宋体" w:hAnsi="宋体" w:cs="宋体" w:hint="eastAsia"/>
                <w:kern w:val="0"/>
                <w:sz w:val="24"/>
              </w:rPr>
              <w:t>谭晓曦</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Pr="007574F4" w:rsidRDefault="00816E30" w:rsidP="007574F4">
            <w:pPr>
              <w:jc w:val="center"/>
              <w:rPr>
                <w:rFonts w:ascii="宋体" w:cs="宋体"/>
                <w:kern w:val="0"/>
                <w:sz w:val="24"/>
              </w:rPr>
            </w:pPr>
            <w:r>
              <w:rPr>
                <w:rFonts w:ascii="宋体" w:hAnsi="宋体" w:cs="宋体" w:hint="eastAsia"/>
                <w:kern w:val="0"/>
                <w:sz w:val="24"/>
              </w:rPr>
              <w:t>四川省阿坝州汶川县人民法院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以民族环保意识与国家法的冲突与整合为视角探析涉藏地区平安法治建设</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彭涛、侯亮</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416B7" w:rsidRDefault="008E401D" w:rsidP="001416B7">
            <w:pPr>
              <w:jc w:val="center"/>
              <w:rPr>
                <w:rFonts w:ascii="宋体" w:hAnsi="宋体" w:cs="宋体"/>
                <w:kern w:val="0"/>
                <w:sz w:val="24"/>
              </w:rPr>
            </w:pPr>
            <w:r>
              <w:rPr>
                <w:rFonts w:ascii="宋体" w:hAnsi="宋体" w:cs="宋体" w:hint="eastAsia"/>
                <w:kern w:val="0"/>
                <w:sz w:val="24"/>
              </w:rPr>
              <w:t>四川省甘孜藏族自治州中级人民法院</w:t>
            </w:r>
          </w:p>
          <w:p w:rsidR="00903A2E" w:rsidRDefault="00903A2E">
            <w:pPr>
              <w:jc w:val="cente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解构与重塑：西部欠发达地区优化营商环境法治保障研究——以S省Y市257家民营企业问卷为样本的实证分析</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陈振华、蒋瑞佳、汪红</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416B7" w:rsidRDefault="001416B7" w:rsidP="001416B7">
            <w:pPr>
              <w:jc w:val="center"/>
              <w:rPr>
                <w:rFonts w:ascii="宋体" w:hAnsi="宋体" w:cs="宋体"/>
                <w:kern w:val="0"/>
                <w:sz w:val="24"/>
              </w:rPr>
            </w:pPr>
            <w:r>
              <w:rPr>
                <w:rFonts w:ascii="宋体" w:hAnsi="宋体" w:cs="宋体" w:hint="eastAsia"/>
                <w:kern w:val="0"/>
                <w:sz w:val="24"/>
              </w:rPr>
              <w:t>四川省</w:t>
            </w:r>
            <w:r w:rsidR="008E401D">
              <w:rPr>
                <w:rFonts w:ascii="宋体" w:hAnsi="宋体" w:cs="宋体" w:hint="eastAsia"/>
                <w:kern w:val="0"/>
                <w:sz w:val="24"/>
              </w:rPr>
              <w:t>雅安市中级人民法院研究室</w:t>
            </w:r>
          </w:p>
          <w:p w:rsidR="00903A2E" w:rsidRDefault="00903A2E">
            <w:pPr>
              <w:jc w:val="cente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新型电信网络诈骗犯罪疑难问题研究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黄俊杰</w:t>
            </w:r>
            <w:r w:rsidR="001416B7">
              <w:rPr>
                <w:rFonts w:ascii="宋体" w:hAnsi="宋体" w:cs="宋体" w:hint="eastAsia"/>
                <w:kern w:val="0"/>
                <w:sz w:val="24"/>
              </w:rPr>
              <w:t>、</w:t>
            </w:r>
            <w:r>
              <w:rPr>
                <w:rFonts w:ascii="宋体" w:hAnsi="宋体" w:cs="宋体" w:hint="eastAsia"/>
                <w:kern w:val="0"/>
                <w:sz w:val="24"/>
              </w:rPr>
              <w:t xml:space="preserve"> 田萍 </w:t>
            </w:r>
            <w:r w:rsidR="001416B7">
              <w:rPr>
                <w:rFonts w:ascii="宋体" w:hAnsi="宋体" w:cs="宋体" w:hint="eastAsia"/>
                <w:kern w:val="0"/>
                <w:sz w:val="24"/>
              </w:rPr>
              <w:t>、</w:t>
            </w:r>
            <w:r>
              <w:rPr>
                <w:rFonts w:ascii="宋体" w:hAnsi="宋体" w:cs="宋体" w:hint="eastAsia"/>
                <w:kern w:val="0"/>
                <w:sz w:val="24"/>
              </w:rPr>
              <w:t>黄霞飞</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Pr="001416B7" w:rsidRDefault="008E401D" w:rsidP="001416B7">
            <w:pPr>
              <w:jc w:val="center"/>
              <w:rPr>
                <w:rFonts w:ascii="宋体" w:hAnsi="宋体" w:cs="宋体"/>
                <w:kern w:val="0"/>
                <w:sz w:val="24"/>
              </w:rPr>
            </w:pPr>
            <w:r>
              <w:rPr>
                <w:rFonts w:ascii="宋体" w:hAnsi="宋体" w:cs="宋体" w:hint="eastAsia"/>
                <w:kern w:val="0"/>
                <w:sz w:val="24"/>
              </w:rPr>
              <w:t>四川省成都市金牛区人民检察院综合业务部；</w:t>
            </w:r>
          </w:p>
          <w:p w:rsidR="00903A2E" w:rsidRDefault="008E401D" w:rsidP="001416B7">
            <w:pPr>
              <w:jc w:val="center"/>
              <w:rPr>
                <w:rFonts w:ascii="宋体" w:hAnsi="宋体" w:cs="宋体"/>
                <w:kern w:val="0"/>
                <w:sz w:val="24"/>
              </w:rPr>
            </w:pPr>
            <w:r>
              <w:rPr>
                <w:rFonts w:ascii="宋体" w:hAnsi="宋体" w:cs="宋体" w:hint="eastAsia"/>
                <w:kern w:val="0"/>
                <w:sz w:val="24"/>
              </w:rPr>
              <w:t>四川省成都市武侯区人力资源和社会保障局</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检察机关直接侦查权的行使困境及规范出路</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467963">
            <w:pPr>
              <w:jc w:val="center"/>
              <w:rPr>
                <w:rFonts w:ascii="宋体" w:hAnsi="宋体" w:cs="宋体"/>
                <w:kern w:val="0"/>
                <w:sz w:val="24"/>
              </w:rPr>
            </w:pPr>
            <w:r>
              <w:rPr>
                <w:rFonts w:ascii="宋体" w:hAnsi="宋体" w:cs="宋体" w:hint="eastAsia"/>
                <w:kern w:val="0"/>
                <w:sz w:val="24"/>
              </w:rPr>
              <w:t>卢军</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67963" w:rsidRDefault="008E401D" w:rsidP="00467963">
            <w:pPr>
              <w:jc w:val="center"/>
              <w:rPr>
                <w:rFonts w:ascii="宋体" w:hAnsi="宋体" w:cs="宋体"/>
                <w:kern w:val="0"/>
                <w:sz w:val="24"/>
              </w:rPr>
            </w:pPr>
            <w:r>
              <w:rPr>
                <w:rFonts w:ascii="宋体" w:hAnsi="宋体" w:cs="宋体" w:hint="eastAsia"/>
                <w:kern w:val="0"/>
                <w:sz w:val="24"/>
              </w:rPr>
              <w:t>广西壮族自治区梧州市人民检察院</w:t>
            </w:r>
          </w:p>
          <w:p w:rsidR="00903A2E" w:rsidRDefault="00903A2E" w:rsidP="001416B7">
            <w:pPr>
              <w:jc w:val="cente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协同与聚合：三治融合在西部乡村振兴战略中的实践应用与进路探究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刘初</w:t>
            </w:r>
            <w:r w:rsidR="001416B7">
              <w:rPr>
                <w:rFonts w:ascii="宋体" w:hAnsi="宋体" w:cs="宋体" w:hint="eastAsia"/>
                <w:kern w:val="0"/>
                <w:sz w:val="24"/>
              </w:rPr>
              <w:t>、</w:t>
            </w:r>
            <w:r>
              <w:rPr>
                <w:rFonts w:ascii="宋体" w:hAnsi="宋体" w:cs="宋体" w:hint="eastAsia"/>
                <w:kern w:val="0"/>
                <w:sz w:val="24"/>
              </w:rPr>
              <w:br/>
              <w:t>陈辉</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833F8" w:rsidRDefault="008E401D" w:rsidP="001416B7">
            <w:pPr>
              <w:jc w:val="center"/>
              <w:rPr>
                <w:rFonts w:ascii="宋体" w:hAnsi="宋体" w:cs="宋体"/>
                <w:kern w:val="0"/>
                <w:sz w:val="24"/>
              </w:rPr>
            </w:pPr>
            <w:r>
              <w:rPr>
                <w:rFonts w:ascii="宋体" w:hAnsi="宋体" w:cs="宋体" w:hint="eastAsia"/>
                <w:kern w:val="0"/>
                <w:sz w:val="24"/>
              </w:rPr>
              <w:t>重庆市九龙坡区人民法院法警大队</w:t>
            </w:r>
            <w:r w:rsidR="001416B7">
              <w:rPr>
                <w:rFonts w:ascii="宋体" w:hAnsi="宋体" w:cs="宋体" w:hint="eastAsia"/>
                <w:kern w:val="0"/>
                <w:sz w:val="24"/>
              </w:rPr>
              <w:t>；</w:t>
            </w:r>
          </w:p>
          <w:p w:rsidR="00903A2E" w:rsidRDefault="008E401D" w:rsidP="001416B7">
            <w:pPr>
              <w:jc w:val="center"/>
              <w:rPr>
                <w:rFonts w:ascii="宋体" w:hAnsi="宋体" w:cs="宋体"/>
                <w:kern w:val="0"/>
                <w:sz w:val="24"/>
              </w:rPr>
            </w:pPr>
            <w:r>
              <w:rPr>
                <w:rFonts w:ascii="宋体" w:hAnsi="宋体" w:cs="宋体" w:hint="eastAsia"/>
                <w:kern w:val="0"/>
                <w:sz w:val="24"/>
              </w:rPr>
              <w:t>安徽省望江县人民法院审判管理办公室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冷亦有“度”方能静待花开</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卢嘉馨、</w:t>
            </w:r>
            <w:r w:rsidRPr="00250FF2">
              <w:rPr>
                <w:rFonts w:ascii="宋体" w:hAnsi="宋体" w:cs="宋体" w:hint="eastAsia"/>
                <w:sz w:val="24"/>
              </w:rPr>
              <w:t>余家丞</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广西壮族自治区南宁市江南区人民法院；</w:t>
            </w:r>
          </w:p>
          <w:p w:rsidR="00903A2E" w:rsidRDefault="008E401D" w:rsidP="001416B7">
            <w:pPr>
              <w:jc w:val="center"/>
              <w:rPr>
                <w:rFonts w:ascii="宋体" w:hAnsi="宋体" w:cs="宋体"/>
                <w:kern w:val="0"/>
                <w:sz w:val="24"/>
              </w:rPr>
            </w:pPr>
            <w:r>
              <w:rPr>
                <w:rFonts w:ascii="宋体" w:hAnsi="宋体" w:cs="宋体" w:hint="eastAsia"/>
                <w:kern w:val="0"/>
                <w:sz w:val="24"/>
              </w:rPr>
              <w:t>广西壮族自治区南宁市中级人民法院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关于醉酒类危险驾驶案件法律认定与综合惩治的实证调查研究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梁文婧</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广西壮族自治区钦州市人民检察院第二检察部</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行政公益诉讼在乡村振兴中的功能定位与实现路径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陈厚福</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广西平南县人民法院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三重功能：司法建议参与基层社会治理的实践反思与完善路径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陶晶晶</w:t>
            </w:r>
            <w:r w:rsidR="001416B7">
              <w:rPr>
                <w:rFonts w:ascii="宋体" w:hAnsi="宋体" w:cs="宋体" w:hint="eastAsia"/>
                <w:kern w:val="0"/>
                <w:sz w:val="24"/>
              </w:rPr>
              <w:t>、</w:t>
            </w:r>
            <w:r>
              <w:rPr>
                <w:rFonts w:ascii="宋体" w:hAnsi="宋体" w:cs="宋体" w:hint="eastAsia"/>
                <w:kern w:val="0"/>
                <w:sz w:val="24"/>
              </w:rPr>
              <w:t xml:space="preserve"> 徐璐</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四川省简阳市人民法院审管办</w:t>
            </w:r>
          </w:p>
        </w:tc>
      </w:tr>
      <w:tr w:rsidR="00F209CC">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209CC" w:rsidRDefault="00F209CC">
            <w:pPr>
              <w:jc w:val="center"/>
              <w:rPr>
                <w:rFonts w:ascii="宋体" w:hAnsi="宋体" w:cs="宋体"/>
                <w:kern w:val="0"/>
                <w:sz w:val="24"/>
              </w:rPr>
            </w:pPr>
            <w:r>
              <w:rPr>
                <w:rFonts w:ascii="宋体" w:hAnsi="宋体" w:cs="宋体" w:hint="eastAsia"/>
                <w:kern w:val="0"/>
                <w:sz w:val="24"/>
              </w:rPr>
              <w:t>优化法治化营商环境：行政附带民事诉讼审理规则的应然逻辑与实然构造</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209CC" w:rsidRPr="00F209CC" w:rsidRDefault="00F209CC" w:rsidP="00F22AB0">
            <w:pPr>
              <w:jc w:val="center"/>
              <w:rPr>
                <w:rFonts w:ascii="宋体" w:cs="宋体"/>
                <w:kern w:val="0"/>
                <w:sz w:val="24"/>
              </w:rPr>
            </w:pPr>
            <w:r w:rsidRPr="00F209CC">
              <w:rPr>
                <w:rFonts w:ascii="宋体" w:hAnsi="宋体" w:cs="宋体" w:hint="eastAsia"/>
                <w:kern w:val="0"/>
                <w:sz w:val="24"/>
              </w:rPr>
              <w:t>胡旭东</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209CC" w:rsidRPr="00F209CC" w:rsidRDefault="00467963" w:rsidP="00F22AB0">
            <w:pPr>
              <w:jc w:val="center"/>
              <w:rPr>
                <w:rFonts w:ascii="宋体" w:cs="宋体"/>
                <w:kern w:val="0"/>
                <w:sz w:val="24"/>
              </w:rPr>
            </w:pPr>
            <w:r>
              <w:rPr>
                <w:rFonts w:ascii="宋体" w:hAnsi="宋体" w:cs="宋体" w:hint="eastAsia"/>
                <w:kern w:val="0"/>
                <w:sz w:val="24"/>
              </w:rPr>
              <w:t>四川省广安市中级人民法院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重塑员额法官考核指标 提升司法公共服务水平——基于法律经济学方法论的运用</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F209CC">
            <w:pPr>
              <w:jc w:val="center"/>
              <w:rPr>
                <w:rFonts w:ascii="宋体" w:hAnsi="宋体" w:cs="宋体"/>
                <w:kern w:val="0"/>
                <w:sz w:val="24"/>
              </w:rPr>
            </w:pPr>
            <w:r>
              <w:rPr>
                <w:rFonts w:ascii="宋体" w:hAnsi="宋体" w:cs="宋体" w:hint="eastAsia"/>
                <w:kern w:val="0"/>
                <w:sz w:val="24"/>
              </w:rPr>
              <w:t>刘帅</w:t>
            </w:r>
            <w:r w:rsidR="003A64B4">
              <w:rPr>
                <w:rFonts w:ascii="宋体" w:hAnsi="宋体" w:cs="宋体" w:hint="eastAsia"/>
                <w:kern w:val="0"/>
                <w:sz w:val="24"/>
              </w:rPr>
              <w:t>、胡学品</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A64B4" w:rsidRDefault="008E401D">
            <w:pPr>
              <w:jc w:val="center"/>
              <w:rPr>
                <w:rFonts w:ascii="宋体" w:hAnsi="宋体" w:cs="宋体"/>
                <w:kern w:val="0"/>
                <w:sz w:val="24"/>
              </w:rPr>
            </w:pPr>
            <w:r>
              <w:rPr>
                <w:rFonts w:ascii="宋体" w:hAnsi="宋体" w:cs="宋体" w:hint="eastAsia"/>
                <w:kern w:val="0"/>
                <w:sz w:val="24"/>
              </w:rPr>
              <w:t>重庆科技学院讲师</w:t>
            </w:r>
            <w:r w:rsidR="003A64B4">
              <w:rPr>
                <w:rFonts w:ascii="宋体" w:hAnsi="宋体" w:cs="宋体" w:hint="eastAsia"/>
                <w:kern w:val="0"/>
                <w:sz w:val="24"/>
              </w:rPr>
              <w:t>；</w:t>
            </w:r>
          </w:p>
          <w:p w:rsidR="00903A2E" w:rsidRDefault="003A64B4">
            <w:pPr>
              <w:jc w:val="center"/>
              <w:rPr>
                <w:rFonts w:ascii="宋体" w:cs="宋体"/>
                <w:kern w:val="0"/>
                <w:sz w:val="24"/>
              </w:rPr>
            </w:pPr>
            <w:r w:rsidRPr="003A64B4">
              <w:rPr>
                <w:rFonts w:ascii="宋体" w:hAnsi="宋体" w:cs="宋体" w:hint="eastAsia"/>
                <w:kern w:val="0"/>
                <w:sz w:val="24"/>
              </w:rPr>
              <w:t>四川省广安市中级人民法院</w:t>
            </w:r>
          </w:p>
          <w:p w:rsidR="00903A2E" w:rsidRDefault="00903A2E" w:rsidP="001416B7">
            <w:pPr>
              <w:jc w:val="cente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现状与展望：反电信网络诈骗犯罪多元社会支持系统检视与重构 ——以四川省229件电信网络诈骗犯罪案件及徐玉玉等典型案件的实证分析展开</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刘密</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四川省泸州市江阳区人民法院政研室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检视与进路：行政协议中行政优益权的的规制与完善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李烈菊</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四川省资阳市安岳县人民法院行政庭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智慧司法赋能西部地区市域社会治理实践</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龚宇</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四川省广安市邻水县人民检察院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以构建符合涉藏地区实际的诉讼服务体系路径研究为切入点助力市</w:t>
            </w:r>
            <w:r>
              <w:rPr>
                <w:rFonts w:ascii="宋体" w:hAnsi="宋体" w:cs="宋体" w:hint="eastAsia"/>
                <w:kern w:val="0"/>
                <w:sz w:val="24"/>
              </w:rPr>
              <w:lastRenderedPageBreak/>
              <w:t>（州）域社会治理现代化法治建设</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F209CC" w:rsidP="00F209CC">
            <w:pPr>
              <w:jc w:val="center"/>
              <w:rPr>
                <w:rFonts w:ascii="宋体" w:hAnsi="宋体" w:cs="宋体"/>
                <w:kern w:val="0"/>
                <w:sz w:val="24"/>
              </w:rPr>
            </w:pPr>
            <w:r>
              <w:rPr>
                <w:rFonts w:ascii="宋体" w:hAnsi="宋体" w:cs="宋体" w:hint="eastAsia"/>
                <w:kern w:val="0"/>
                <w:sz w:val="24"/>
              </w:rPr>
              <w:lastRenderedPageBreak/>
              <w:t>付宝</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416B7" w:rsidRDefault="008E401D" w:rsidP="001416B7">
            <w:pPr>
              <w:jc w:val="center"/>
              <w:rPr>
                <w:rFonts w:ascii="宋体" w:hAnsi="宋体" w:cs="宋体"/>
                <w:kern w:val="0"/>
                <w:sz w:val="24"/>
              </w:rPr>
            </w:pPr>
            <w:r>
              <w:rPr>
                <w:rFonts w:ascii="宋体" w:hAnsi="宋体" w:cs="宋体" w:hint="eastAsia"/>
                <w:kern w:val="0"/>
                <w:sz w:val="24"/>
              </w:rPr>
              <w:t>四川省甘孜藏族自治州中级人民法院</w:t>
            </w:r>
          </w:p>
          <w:p w:rsidR="00903A2E" w:rsidRDefault="00903A2E">
            <w:pPr>
              <w:jc w:val="cente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新《法官法》背景下山区法庭出路探析</w:t>
            </w:r>
            <w:r>
              <w:rPr>
                <w:rFonts w:ascii="宋体" w:hAnsi="宋体" w:cs="宋体" w:hint="eastAsia"/>
                <w:kern w:val="0"/>
                <w:sz w:val="24"/>
              </w:rPr>
              <w:br/>
              <w:t>——以“无额”人民法庭为视角</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任丹江</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1416B7">
            <w:pPr>
              <w:jc w:val="center"/>
              <w:rPr>
                <w:rFonts w:ascii="宋体" w:hAnsi="宋体" w:cs="宋体"/>
                <w:kern w:val="0"/>
                <w:sz w:val="24"/>
              </w:rPr>
            </w:pPr>
            <w:r>
              <w:rPr>
                <w:rFonts w:ascii="宋体" w:hAnsi="宋体" w:cs="宋体" w:hint="eastAsia"/>
                <w:kern w:val="0"/>
                <w:sz w:val="24"/>
              </w:rPr>
              <w:t>陕西省商洛市中级人民法院宣教科</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一带一路文化遗产多边合作保护机制构建研究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周方</w:t>
            </w:r>
            <w:r w:rsidR="001416B7">
              <w:rPr>
                <w:rFonts w:ascii="宋体" w:hAnsi="宋体" w:cs="宋体" w:hint="eastAsia"/>
                <w:kern w:val="0"/>
                <w:sz w:val="24"/>
              </w:rPr>
              <w:t>、</w:t>
            </w:r>
            <w:r>
              <w:rPr>
                <w:rFonts w:ascii="宋体" w:hAnsi="宋体" w:cs="宋体" w:hint="eastAsia"/>
                <w:kern w:val="0"/>
                <w:sz w:val="24"/>
              </w:rPr>
              <w:br/>
              <w:t>李芃</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5B59" w:rsidRDefault="008E401D" w:rsidP="009368BC">
            <w:pPr>
              <w:jc w:val="center"/>
              <w:rPr>
                <w:rFonts w:ascii="宋体" w:hAnsi="宋体" w:cs="宋体"/>
                <w:kern w:val="0"/>
                <w:sz w:val="24"/>
              </w:rPr>
            </w:pPr>
            <w:r>
              <w:rPr>
                <w:rFonts w:ascii="宋体" w:hAnsi="宋体" w:cs="宋体" w:hint="eastAsia"/>
                <w:kern w:val="0"/>
                <w:sz w:val="24"/>
              </w:rPr>
              <w:t>西安交通大学法学院教授；</w:t>
            </w:r>
          </w:p>
          <w:p w:rsidR="00903A2E" w:rsidRDefault="008E401D" w:rsidP="009368BC">
            <w:pPr>
              <w:jc w:val="center"/>
              <w:rPr>
                <w:rFonts w:ascii="宋体" w:hAnsi="宋体" w:cs="宋体"/>
                <w:kern w:val="0"/>
                <w:sz w:val="24"/>
              </w:rPr>
            </w:pPr>
            <w:r>
              <w:rPr>
                <w:rFonts w:ascii="宋体" w:hAnsi="宋体" w:cs="宋体" w:hint="eastAsia"/>
                <w:kern w:val="0"/>
                <w:sz w:val="24"/>
              </w:rPr>
              <w:t>陕西省西安市莲湖区工信交通局</w:t>
            </w:r>
          </w:p>
        </w:tc>
      </w:tr>
      <w:tr w:rsidR="0065546D">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5546D" w:rsidRDefault="0065546D" w:rsidP="00912D11">
            <w:pPr>
              <w:jc w:val="center"/>
              <w:rPr>
                <w:rFonts w:ascii="宋体" w:cs="宋体"/>
                <w:kern w:val="0"/>
                <w:sz w:val="24"/>
              </w:rPr>
            </w:pPr>
            <w:r>
              <w:rPr>
                <w:rFonts w:ascii="宋体" w:hAnsi="宋体" w:cs="宋体" w:hint="eastAsia"/>
                <w:kern w:val="0"/>
                <w:sz w:val="24"/>
              </w:rPr>
              <w:t>新时代依法治疆视域下全面推进乡村振兴法治保障问题研究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5546D" w:rsidRDefault="0065546D" w:rsidP="00912D11">
            <w:pPr>
              <w:jc w:val="center"/>
              <w:rPr>
                <w:rFonts w:ascii="宋体" w:cs="宋体"/>
                <w:kern w:val="0"/>
                <w:sz w:val="24"/>
              </w:rPr>
            </w:pPr>
            <w:r>
              <w:rPr>
                <w:rFonts w:ascii="宋体" w:hAnsi="宋体" w:cs="宋体" w:hint="eastAsia"/>
                <w:kern w:val="0"/>
                <w:sz w:val="24"/>
              </w:rPr>
              <w:t>李贝贝郭书影</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5546D" w:rsidRPr="00276A14" w:rsidRDefault="0065546D" w:rsidP="00912D11">
            <w:pPr>
              <w:jc w:val="center"/>
              <w:rPr>
                <w:rFonts w:ascii="宋体" w:cs="宋体"/>
                <w:kern w:val="0"/>
                <w:sz w:val="24"/>
              </w:rPr>
            </w:pPr>
            <w:r w:rsidRPr="00276A14">
              <w:rPr>
                <w:rFonts w:ascii="宋体" w:hAnsi="宋体" w:cs="宋体" w:hint="eastAsia"/>
                <w:kern w:val="0"/>
                <w:sz w:val="24"/>
              </w:rPr>
              <w:t>北京师范大学法学院博士研究生、新疆大学法学院讲师；新疆大学法学院讲师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以纠纷解决为视野看藏区的社会稳定</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魏忠敬</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368BC" w:rsidP="009368BC">
            <w:pPr>
              <w:jc w:val="center"/>
              <w:rPr>
                <w:rFonts w:ascii="宋体" w:hAnsi="宋体" w:cs="宋体"/>
                <w:kern w:val="0"/>
                <w:sz w:val="24"/>
              </w:rPr>
            </w:pPr>
            <w:r>
              <w:rPr>
                <w:rFonts w:ascii="宋体" w:hAnsi="宋体" w:cs="宋体" w:hint="eastAsia"/>
                <w:kern w:val="0"/>
                <w:sz w:val="24"/>
              </w:rPr>
              <w:t>西藏自治区昌都市人民检察院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“一带一路”背景下中国（广西）自由贸易试验区的法治问题研究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丁浩芮</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广西壮族自治区南宁市社会科学院编辑部</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妨害传染病防治罪司法疑难问题探析</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15B59">
            <w:pPr>
              <w:jc w:val="center"/>
              <w:rPr>
                <w:rFonts w:ascii="宋体" w:hAnsi="宋体" w:cs="宋体"/>
                <w:kern w:val="0"/>
                <w:sz w:val="24"/>
              </w:rPr>
            </w:pPr>
            <w:r>
              <w:rPr>
                <w:rFonts w:ascii="宋体" w:hAnsi="宋体" w:cs="宋体" w:hint="eastAsia"/>
                <w:kern w:val="0"/>
                <w:sz w:val="24"/>
              </w:rPr>
              <w:t>陈梅、祝彬力</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Pr="0007211D" w:rsidRDefault="008E401D" w:rsidP="009368BC">
            <w:pPr>
              <w:jc w:val="center"/>
              <w:rPr>
                <w:rFonts w:ascii="宋体" w:hAnsi="宋体"/>
                <w:sz w:val="24"/>
              </w:rPr>
            </w:pPr>
            <w:r w:rsidRPr="0007211D">
              <w:rPr>
                <w:rFonts w:ascii="宋体" w:hAnsi="宋体" w:hint="eastAsia"/>
                <w:sz w:val="24"/>
              </w:rPr>
              <w:t>广西壮族自治区梧州学院法学与公共管理学院；</w:t>
            </w:r>
          </w:p>
          <w:p w:rsidR="00903A2E" w:rsidRDefault="008E401D">
            <w:pPr>
              <w:jc w:val="center"/>
              <w:rPr>
                <w:rFonts w:ascii="宋体" w:hAnsi="宋体" w:cs="宋体"/>
                <w:kern w:val="0"/>
                <w:sz w:val="24"/>
              </w:rPr>
            </w:pPr>
            <w:r w:rsidRPr="0007211D">
              <w:rPr>
                <w:rFonts w:ascii="宋体" w:hAnsi="宋体" w:cs="宋体" w:hint="eastAsia"/>
                <w:kern w:val="0"/>
                <w:sz w:val="24"/>
              </w:rPr>
              <w:t>中南财经政法大学刑事司法学院硕士研究生</w:t>
            </w:r>
          </w:p>
          <w:p w:rsidR="00903A2E" w:rsidRDefault="00903A2E">
            <w:pPr>
              <w:jc w:val="cente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新时代检警关系重构之探究——以检察机关退回补充侦查实证分析为切入</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郭魏</w:t>
            </w:r>
            <w:r w:rsidR="009368BC">
              <w:rPr>
                <w:rFonts w:ascii="宋体" w:hAnsi="宋体" w:cs="宋体" w:hint="eastAsia"/>
                <w:kern w:val="0"/>
                <w:sz w:val="24"/>
              </w:rPr>
              <w:t>、</w:t>
            </w:r>
            <w:r>
              <w:rPr>
                <w:rFonts w:ascii="宋体" w:hAnsi="宋体" w:cs="宋体" w:hint="eastAsia"/>
                <w:kern w:val="0"/>
                <w:sz w:val="24"/>
              </w:rPr>
              <w:t xml:space="preserve">   唐智峰</w:t>
            </w:r>
            <w:r w:rsidR="009368BC">
              <w:rPr>
                <w:rFonts w:ascii="宋体" w:hAnsi="宋体" w:cs="宋体" w:hint="eastAsia"/>
                <w:kern w:val="0"/>
                <w:sz w:val="24"/>
              </w:rPr>
              <w:t>、</w:t>
            </w:r>
            <w:r>
              <w:rPr>
                <w:rFonts w:ascii="宋体" w:hAnsi="宋体" w:cs="宋体" w:hint="eastAsia"/>
                <w:kern w:val="0"/>
                <w:sz w:val="24"/>
              </w:rPr>
              <w:t xml:space="preserve">  刘元见</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广西壮族自治区南宁市人民检察院；</w:t>
            </w:r>
          </w:p>
          <w:p w:rsidR="00903A2E" w:rsidRDefault="008E401D" w:rsidP="009368BC">
            <w:pPr>
              <w:jc w:val="center"/>
              <w:rPr>
                <w:rFonts w:ascii="宋体" w:hAnsi="宋体" w:cs="宋体"/>
                <w:kern w:val="0"/>
                <w:sz w:val="24"/>
              </w:rPr>
            </w:pPr>
            <w:r>
              <w:rPr>
                <w:rFonts w:ascii="宋体" w:hAnsi="宋体" w:cs="宋体" w:hint="eastAsia"/>
                <w:kern w:val="0"/>
                <w:sz w:val="24"/>
              </w:rPr>
              <w:t xml:space="preserve"> 广西壮族自治区人民检察院案件管理室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自甘风险规则实体法裁判与释法说理——兼及民法典第1176条第1款之融观入理</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杨江涛</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四川省资阳市中级人民法院</w:t>
            </w:r>
          </w:p>
        </w:tc>
      </w:tr>
      <w:tr w:rsidR="00E02D7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D7E" w:rsidRDefault="00E02D7E" w:rsidP="006175A9">
            <w:pPr>
              <w:jc w:val="center"/>
              <w:rPr>
                <w:rFonts w:ascii="宋体" w:hAnsi="宋体" w:cs="宋体"/>
                <w:kern w:val="0"/>
                <w:sz w:val="24"/>
              </w:rPr>
            </w:pPr>
            <w:r>
              <w:rPr>
                <w:rFonts w:ascii="宋体" w:hAnsi="宋体" w:cs="宋体" w:hint="eastAsia"/>
                <w:kern w:val="0"/>
                <w:sz w:val="24"/>
              </w:rPr>
              <w:t>关于W市C区检察院未成年刑事被害人司法救助工作的调查报告</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D7E" w:rsidRDefault="00E02D7E" w:rsidP="006175A9">
            <w:pPr>
              <w:jc w:val="center"/>
              <w:rPr>
                <w:rFonts w:ascii="宋体" w:hAnsi="宋体" w:cs="宋体"/>
                <w:kern w:val="0"/>
                <w:sz w:val="24"/>
              </w:rPr>
            </w:pPr>
            <w:r>
              <w:rPr>
                <w:rFonts w:ascii="宋体" w:hAnsi="宋体" w:cs="宋体" w:hint="eastAsia"/>
                <w:kern w:val="0"/>
                <w:sz w:val="24"/>
              </w:rPr>
              <w:t>梁琪、梁亮、柳思</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D7E" w:rsidRDefault="00E02D7E" w:rsidP="006175A9">
            <w:pPr>
              <w:jc w:val="center"/>
              <w:rPr>
                <w:rFonts w:ascii="宋体" w:hAnsi="宋体" w:cs="宋体"/>
                <w:kern w:val="0"/>
                <w:sz w:val="24"/>
              </w:rPr>
            </w:pPr>
            <w:r>
              <w:rPr>
                <w:rFonts w:ascii="宋体" w:hAnsi="宋体" w:cs="宋体" w:hint="eastAsia"/>
                <w:kern w:val="0"/>
                <w:sz w:val="24"/>
              </w:rPr>
              <w:t>广西壮族自治区梧州市龙圩区人民检察院</w:t>
            </w:r>
          </w:p>
          <w:p w:rsidR="00E02D7E" w:rsidRDefault="00E02D7E" w:rsidP="006175A9">
            <w:pPr>
              <w:jc w:val="cente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“放管服”改革背景下，市场准入的法治化规制路径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彭琪</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四川省资阳市安岳县人民法院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诉源治理的基层实践与发展进路</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周志刚、杨雨晴</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cs="宋体"/>
                <w:kern w:val="0"/>
                <w:sz w:val="24"/>
              </w:rPr>
            </w:pPr>
            <w:r>
              <w:rPr>
                <w:rFonts w:ascii="宋体" w:hAnsi="宋体" w:cs="宋体" w:hint="eastAsia"/>
                <w:kern w:val="0"/>
                <w:sz w:val="24"/>
              </w:rPr>
              <w:t>四川省宜宾市中级人民法院</w:t>
            </w:r>
            <w:r w:rsidR="009368BC">
              <w:rPr>
                <w:rFonts w:ascii="宋体" w:hAnsi="宋体" w:cs="宋体" w:hint="eastAsia"/>
                <w:kern w:val="0"/>
                <w:sz w:val="24"/>
              </w:rPr>
              <w:t>；</w:t>
            </w:r>
          </w:p>
          <w:p w:rsidR="00903A2E" w:rsidRDefault="008E401D" w:rsidP="009368BC">
            <w:pPr>
              <w:jc w:val="center"/>
              <w:rPr>
                <w:rFonts w:ascii="宋体" w:hAnsi="宋体" w:cs="宋体"/>
                <w:kern w:val="0"/>
                <w:sz w:val="24"/>
              </w:rPr>
            </w:pPr>
            <w:r>
              <w:rPr>
                <w:rFonts w:ascii="宋体" w:hAnsi="宋体" w:cs="宋体" w:hint="eastAsia"/>
                <w:kern w:val="0"/>
                <w:sz w:val="24"/>
              </w:rPr>
              <w:t>四川省宜宾市江安县人民法院立案庭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浅析社会转型期西部地区农村纠纷解决机制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令诚伟</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甘肃神舟律师事务所</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西部市域社会治理现代化视角下地方单项体育协会处罚权法治化路径探析</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邓小兵</w:t>
            </w:r>
            <w:r w:rsidR="009368BC">
              <w:rPr>
                <w:rFonts w:ascii="宋体" w:hAnsi="宋体" w:cs="宋体" w:hint="eastAsia"/>
                <w:kern w:val="0"/>
                <w:sz w:val="24"/>
              </w:rPr>
              <w:t>、</w:t>
            </w:r>
            <w:r>
              <w:rPr>
                <w:rFonts w:ascii="宋体" w:hAnsi="宋体" w:cs="宋体" w:hint="eastAsia"/>
                <w:kern w:val="0"/>
                <w:sz w:val="24"/>
              </w:rPr>
              <w:br/>
              <w:t>王阿丽</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7211D" w:rsidRDefault="008E401D">
            <w:pPr>
              <w:jc w:val="center"/>
              <w:rPr>
                <w:rFonts w:ascii="宋体" w:hAnsi="宋体" w:cs="宋体"/>
                <w:kern w:val="0"/>
                <w:sz w:val="24"/>
              </w:rPr>
            </w:pPr>
            <w:r>
              <w:rPr>
                <w:rFonts w:ascii="宋体" w:hAnsi="宋体" w:cs="宋体" w:hint="eastAsia"/>
                <w:kern w:val="0"/>
                <w:sz w:val="24"/>
              </w:rPr>
              <w:t>兰州大学法学院副教授；</w:t>
            </w:r>
          </w:p>
          <w:p w:rsidR="00903A2E" w:rsidRDefault="008E401D">
            <w:pPr>
              <w:jc w:val="center"/>
              <w:rPr>
                <w:rFonts w:ascii="宋体" w:hAnsi="宋体" w:cs="宋体"/>
                <w:kern w:val="0"/>
                <w:sz w:val="24"/>
              </w:rPr>
            </w:pPr>
            <w:r>
              <w:rPr>
                <w:rFonts w:ascii="宋体" w:hAnsi="宋体" w:cs="宋体" w:hint="eastAsia"/>
                <w:kern w:val="0"/>
                <w:sz w:val="24"/>
              </w:rPr>
              <w:t>兰州大学法学院硕士研究生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A833F8">
            <w:pPr>
              <w:jc w:val="center"/>
              <w:rPr>
                <w:rFonts w:ascii="宋体" w:hAnsi="宋体" w:cs="宋体"/>
                <w:kern w:val="0"/>
                <w:sz w:val="24"/>
              </w:rPr>
            </w:pPr>
            <w:r>
              <w:rPr>
                <w:rFonts w:ascii="宋体" w:hAnsi="宋体" w:cs="宋体" w:hint="eastAsia"/>
                <w:kern w:val="0"/>
                <w:sz w:val="24"/>
              </w:rPr>
              <w:t>银川市市域社会治理现代化</w:t>
            </w:r>
            <w:r w:rsidR="00A833F8">
              <w:rPr>
                <w:rFonts w:ascii="宋体" w:hAnsi="宋体" w:cs="宋体" w:hint="eastAsia"/>
                <w:kern w:val="0"/>
                <w:sz w:val="24"/>
              </w:rPr>
              <w:t>法治保障的意义、现</w:t>
            </w:r>
            <w:r>
              <w:rPr>
                <w:rFonts w:ascii="宋体" w:hAnsi="宋体" w:cs="宋体" w:hint="eastAsia"/>
                <w:kern w:val="0"/>
                <w:sz w:val="24"/>
              </w:rPr>
              <w:t>状与完善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刘振宇</w:t>
            </w:r>
            <w:r w:rsidR="009368BC">
              <w:rPr>
                <w:rFonts w:ascii="宋体" w:hAnsi="宋体" w:cs="宋体" w:hint="eastAsia"/>
                <w:kern w:val="0"/>
                <w:sz w:val="24"/>
              </w:rPr>
              <w:t>、</w:t>
            </w:r>
          </w:p>
          <w:p w:rsidR="00903A2E" w:rsidRDefault="008E401D">
            <w:pPr>
              <w:jc w:val="center"/>
            </w:pPr>
            <w:r>
              <w:rPr>
                <w:rFonts w:ascii="宋体" w:hAnsi="宋体" w:cs="宋体" w:hint="eastAsia"/>
                <w:kern w:val="0"/>
                <w:sz w:val="24"/>
              </w:rPr>
              <w:t>潘文雯</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宁夏大学回族研究院</w:t>
            </w:r>
            <w:r w:rsidR="009368BC">
              <w:rPr>
                <w:rFonts w:ascii="宋体" w:hAnsi="宋体" w:cs="宋体" w:hint="eastAsia"/>
                <w:kern w:val="0"/>
                <w:sz w:val="24"/>
              </w:rPr>
              <w:t>；</w:t>
            </w:r>
          </w:p>
          <w:p w:rsidR="00903A2E" w:rsidRDefault="008E401D">
            <w:pPr>
              <w:jc w:val="center"/>
            </w:pPr>
            <w:r>
              <w:rPr>
                <w:rFonts w:ascii="宋体" w:hAnsi="宋体" w:cs="宋体" w:hint="eastAsia"/>
                <w:kern w:val="0"/>
                <w:sz w:val="24"/>
              </w:rPr>
              <w:t>宁夏大学法学院硕士研究生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法制视域下的抽象行政行为限制竞争审查建制再构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汪玉涛</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新疆农业大学副教授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西部地区市域社会治理现代化模式下家事纠纷多元化解的模式研究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梁珊</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7211D" w:rsidRDefault="008E401D" w:rsidP="0007211D">
            <w:pPr>
              <w:jc w:val="center"/>
              <w:rPr>
                <w:rFonts w:ascii="宋体" w:hAnsi="宋体" w:cs="宋体"/>
                <w:kern w:val="0"/>
                <w:sz w:val="24"/>
              </w:rPr>
            </w:pPr>
            <w:r>
              <w:rPr>
                <w:rFonts w:ascii="宋体" w:hAnsi="宋体" w:cs="宋体" w:hint="eastAsia"/>
                <w:kern w:val="0"/>
                <w:sz w:val="24"/>
              </w:rPr>
              <w:t>广西壮族自治区玉林北流市人民法院</w:t>
            </w:r>
          </w:p>
          <w:p w:rsidR="00903A2E" w:rsidRDefault="008E401D" w:rsidP="0007211D">
            <w:pPr>
              <w:jc w:val="center"/>
              <w:rPr>
                <w:rFonts w:ascii="宋体" w:hAnsi="宋体" w:cs="宋体"/>
                <w:kern w:val="0"/>
                <w:sz w:val="24"/>
              </w:rPr>
            </w:pPr>
            <w:r>
              <w:rPr>
                <w:rFonts w:ascii="宋体" w:hAnsi="宋体" w:cs="宋体" w:hint="eastAsia"/>
                <w:kern w:val="0"/>
                <w:sz w:val="24"/>
              </w:rPr>
              <w:t>审判管理办公室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社会治理现代化背景下核准追诉制度实证研究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张景源、祁欢</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368BC" w:rsidRDefault="008E401D" w:rsidP="009368BC">
            <w:pPr>
              <w:jc w:val="center"/>
              <w:rPr>
                <w:rFonts w:ascii="宋体" w:hAnsi="宋体" w:cs="宋体"/>
                <w:kern w:val="0"/>
                <w:sz w:val="24"/>
              </w:rPr>
            </w:pPr>
            <w:r>
              <w:rPr>
                <w:rFonts w:ascii="宋体" w:hAnsi="宋体" w:cs="宋体" w:hint="eastAsia"/>
                <w:kern w:val="0"/>
                <w:sz w:val="24"/>
              </w:rPr>
              <w:t>广西壮族自治区玉林市人民检察院</w:t>
            </w:r>
          </w:p>
          <w:p w:rsidR="00903A2E" w:rsidRDefault="00903A2E">
            <w:pPr>
              <w:jc w:val="center"/>
              <w:rPr>
                <w:rFonts w:ascii="宋体" w:hAnsi="宋体" w:cs="宋体"/>
                <w:kern w:val="0"/>
                <w:sz w:val="24"/>
              </w:rPr>
            </w:pP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重大突发疫情预警现状、问题和法治化对策研究——以新冠疫情为中心的考察</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C47C82">
            <w:pPr>
              <w:jc w:val="center"/>
              <w:rPr>
                <w:rFonts w:ascii="宋体" w:hAnsi="宋体" w:cs="宋体"/>
                <w:kern w:val="0"/>
                <w:sz w:val="24"/>
              </w:rPr>
            </w:pPr>
            <w:r>
              <w:rPr>
                <w:rFonts w:ascii="宋体" w:hAnsi="宋体" w:cs="宋体" w:hint="eastAsia"/>
                <w:kern w:val="0"/>
                <w:sz w:val="24"/>
              </w:rPr>
              <w:t>李远华</w:t>
            </w:r>
            <w:r w:rsidR="009368BC">
              <w:rPr>
                <w:rFonts w:ascii="宋体" w:hAnsi="宋体" w:cs="宋体" w:hint="eastAsia"/>
                <w:kern w:val="0"/>
                <w:sz w:val="24"/>
              </w:rPr>
              <w:t>、</w:t>
            </w:r>
            <w:r>
              <w:rPr>
                <w:rFonts w:ascii="宋体" w:hAnsi="宋体" w:cs="宋体" w:hint="eastAsia"/>
                <w:kern w:val="0"/>
                <w:sz w:val="24"/>
              </w:rPr>
              <w:br/>
              <w:t>陈春云</w:t>
            </w:r>
            <w:r w:rsidR="009368BC">
              <w:rPr>
                <w:rFonts w:ascii="宋体" w:hAnsi="宋体" w:cs="宋体" w:hint="eastAsia"/>
                <w:kern w:val="0"/>
                <w:sz w:val="24"/>
              </w:rPr>
              <w:t>、</w:t>
            </w:r>
            <w:r>
              <w:rPr>
                <w:rFonts w:ascii="宋体" w:hAnsi="宋体" w:cs="宋体" w:hint="eastAsia"/>
                <w:kern w:val="0"/>
                <w:sz w:val="24"/>
              </w:rPr>
              <w:br/>
              <w:t>汪鑫</w:t>
            </w:r>
            <w:r w:rsidR="009368BC">
              <w:rPr>
                <w:rFonts w:ascii="宋体" w:hAnsi="宋体" w:cs="宋体" w:hint="eastAsia"/>
                <w:kern w:val="0"/>
                <w:sz w:val="24"/>
              </w:rPr>
              <w:t>、</w:t>
            </w:r>
            <w:r>
              <w:rPr>
                <w:rFonts w:ascii="宋体" w:hAnsi="宋体" w:cs="宋体" w:hint="eastAsia"/>
                <w:kern w:val="0"/>
                <w:sz w:val="24"/>
              </w:rPr>
              <w:t>奉晓政</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Pr="0007211D" w:rsidRDefault="008E401D">
            <w:pPr>
              <w:jc w:val="center"/>
              <w:rPr>
                <w:rFonts w:ascii="宋体" w:hAnsi="宋体" w:cs="宋体"/>
                <w:kern w:val="0"/>
                <w:sz w:val="24"/>
              </w:rPr>
            </w:pPr>
            <w:r w:rsidRPr="0007211D">
              <w:rPr>
                <w:rFonts w:ascii="宋体" w:hAnsi="宋体" w:hint="eastAsia"/>
                <w:w w:val="90"/>
                <w:sz w:val="24"/>
              </w:rPr>
              <w:t>广西财经学院；</w:t>
            </w:r>
          </w:p>
          <w:p w:rsidR="00903A2E" w:rsidRDefault="008E401D" w:rsidP="009368BC">
            <w:pPr>
              <w:jc w:val="center"/>
              <w:rPr>
                <w:rFonts w:ascii="宋体" w:hAnsi="宋体" w:cs="宋体"/>
                <w:kern w:val="0"/>
                <w:sz w:val="24"/>
              </w:rPr>
            </w:pPr>
            <w:r w:rsidRPr="0007211D">
              <w:rPr>
                <w:rFonts w:ascii="宋体" w:hAnsi="宋体" w:cs="宋体" w:hint="eastAsia"/>
                <w:kern w:val="0"/>
                <w:sz w:val="24"/>
              </w:rPr>
              <w:t>广西壮族自治区人民检察院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公共法治平台个人信息保护风险的隐忧与思考</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游文惠</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7211D" w:rsidRDefault="008E401D" w:rsidP="009368BC">
            <w:pPr>
              <w:jc w:val="center"/>
              <w:rPr>
                <w:rFonts w:ascii="宋体" w:hAnsi="宋体" w:cs="宋体"/>
                <w:kern w:val="0"/>
                <w:sz w:val="24"/>
              </w:rPr>
            </w:pPr>
            <w:r>
              <w:rPr>
                <w:rFonts w:ascii="宋体" w:hAnsi="宋体" w:cs="宋体" w:hint="eastAsia"/>
                <w:kern w:val="0"/>
                <w:sz w:val="24"/>
              </w:rPr>
              <w:t>四川省广安市邻水县人民法院</w:t>
            </w:r>
          </w:p>
          <w:p w:rsidR="00903A2E" w:rsidRDefault="008E401D" w:rsidP="009368BC">
            <w:pPr>
              <w:jc w:val="center"/>
              <w:rPr>
                <w:rFonts w:ascii="宋体" w:hAnsi="宋体" w:cs="宋体"/>
                <w:kern w:val="0"/>
                <w:sz w:val="24"/>
              </w:rPr>
            </w:pPr>
            <w:r>
              <w:rPr>
                <w:rFonts w:ascii="宋体" w:hAnsi="宋体" w:cs="宋体" w:hint="eastAsia"/>
                <w:kern w:val="0"/>
                <w:sz w:val="24"/>
              </w:rPr>
              <w:t>未成年人案件审判庭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用司法重整化解西安的“困境城改项目”，提升西安的营商法治环境</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程淑娟</w:t>
            </w:r>
            <w:r w:rsidR="009368BC">
              <w:rPr>
                <w:rFonts w:ascii="宋体" w:hAnsi="宋体" w:cs="宋体" w:hint="eastAsia"/>
                <w:kern w:val="0"/>
                <w:sz w:val="24"/>
              </w:rPr>
              <w:t>、</w:t>
            </w:r>
            <w:r>
              <w:rPr>
                <w:rFonts w:ascii="宋体" w:hAnsi="宋体" w:cs="宋体" w:hint="eastAsia"/>
                <w:kern w:val="0"/>
                <w:sz w:val="24"/>
              </w:rPr>
              <w:br/>
              <w:t>杨春平</w:t>
            </w:r>
            <w:r w:rsidR="009368BC">
              <w:rPr>
                <w:rFonts w:ascii="宋体" w:hAnsi="宋体" w:cs="宋体" w:hint="eastAsia"/>
                <w:kern w:val="0"/>
                <w:sz w:val="24"/>
              </w:rPr>
              <w:t>、</w:t>
            </w:r>
            <w:r>
              <w:rPr>
                <w:rFonts w:ascii="宋体" w:hAnsi="宋体" w:cs="宋体" w:hint="eastAsia"/>
                <w:kern w:val="0"/>
                <w:sz w:val="24"/>
              </w:rPr>
              <w:br/>
              <w:t>郭升选</w:t>
            </w:r>
            <w:r w:rsidR="009368BC">
              <w:rPr>
                <w:rFonts w:ascii="宋体" w:hAnsi="宋体" w:cs="宋体" w:hint="eastAsia"/>
                <w:kern w:val="0"/>
                <w:sz w:val="24"/>
              </w:rPr>
              <w:t>、</w:t>
            </w:r>
            <w:r>
              <w:rPr>
                <w:rFonts w:ascii="宋体" w:hAnsi="宋体" w:cs="宋体" w:hint="eastAsia"/>
                <w:kern w:val="0"/>
                <w:sz w:val="24"/>
              </w:rPr>
              <w:br/>
              <w:t>张西安</w:t>
            </w:r>
            <w:r w:rsidR="009368BC">
              <w:rPr>
                <w:rFonts w:ascii="宋体" w:hAnsi="宋体" w:cs="宋体" w:hint="eastAsia"/>
                <w:kern w:val="0"/>
                <w:sz w:val="24"/>
              </w:rPr>
              <w:t>、</w:t>
            </w:r>
            <w:r>
              <w:rPr>
                <w:rFonts w:ascii="宋体" w:hAnsi="宋体" w:cs="宋体" w:hint="eastAsia"/>
                <w:kern w:val="0"/>
                <w:sz w:val="24"/>
              </w:rPr>
              <w:br/>
              <w:t>傅瑜</w:t>
            </w:r>
            <w:r w:rsidR="00A833F8">
              <w:rPr>
                <w:rFonts w:ascii="宋体" w:hAnsi="宋体" w:cs="宋体" w:hint="eastAsia"/>
                <w:kern w:val="0"/>
                <w:sz w:val="24"/>
              </w:rPr>
              <w:t>、</w:t>
            </w:r>
            <w:r>
              <w:rPr>
                <w:rFonts w:ascii="宋体" w:hAnsi="宋体" w:cs="宋体" w:hint="eastAsia"/>
                <w:kern w:val="0"/>
                <w:sz w:val="24"/>
              </w:rPr>
              <w:br/>
              <w:t>焦博</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西北政法大学民商法学院</w:t>
            </w:r>
            <w:r w:rsidR="009368BC">
              <w:rPr>
                <w:rFonts w:ascii="宋体" w:hAnsi="宋体" w:cs="宋体" w:hint="eastAsia"/>
                <w:kern w:val="0"/>
                <w:sz w:val="24"/>
              </w:rPr>
              <w:t>；</w:t>
            </w:r>
            <w:r>
              <w:rPr>
                <w:rFonts w:ascii="宋体" w:hAnsi="宋体" w:cs="宋体" w:hint="eastAsia"/>
                <w:kern w:val="0"/>
                <w:sz w:val="24"/>
              </w:rPr>
              <w:br/>
              <w:t>西北政法大学经济法学院；</w:t>
            </w:r>
            <w:r>
              <w:rPr>
                <w:rFonts w:ascii="宋体" w:hAnsi="宋体" w:cs="宋体" w:hint="eastAsia"/>
                <w:kern w:val="0"/>
                <w:sz w:val="24"/>
              </w:rPr>
              <w:br/>
            </w:r>
            <w:r w:rsidR="009368BC">
              <w:rPr>
                <w:rFonts w:ascii="宋体" w:hAnsi="宋体" w:cs="宋体" w:hint="eastAsia"/>
                <w:kern w:val="0"/>
                <w:sz w:val="24"/>
              </w:rPr>
              <w:t>陕西摩达律师事务所</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西部地区平安建设中法官追责机制的审视与完善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龙鑫</w:t>
            </w:r>
            <w:r w:rsidR="009368BC">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br/>
              <w:t>任莉莉</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3F2D66" w:rsidP="009368BC">
            <w:pPr>
              <w:jc w:val="center"/>
              <w:rPr>
                <w:rFonts w:ascii="宋体" w:hAnsi="宋体" w:cs="宋体"/>
                <w:kern w:val="0"/>
                <w:sz w:val="24"/>
              </w:rPr>
            </w:pPr>
            <w:hyperlink r:id="rId8" w:tooltip="mailto:甘肃省高级人民法院赔偿办副主任，13659430227，longxin0009@163.com" w:history="1">
              <w:r w:rsidR="008E401D">
                <w:rPr>
                  <w:rFonts w:ascii="宋体" w:hAnsi="宋体" w:cs="宋体" w:hint="eastAsia"/>
                  <w:kern w:val="0"/>
                  <w:sz w:val="24"/>
                </w:rPr>
                <w:t>甘肃省高级人民法院</w:t>
              </w:r>
            </w:hyperlink>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流动人口非羁押强制措施适用率低的原因、危害及对策</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金石</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07211D">
            <w:pPr>
              <w:ind w:firstLineChars="200" w:firstLine="480"/>
              <w:jc w:val="left"/>
              <w:rPr>
                <w:rFonts w:ascii="宋体" w:hAnsi="宋体" w:cs="宋体"/>
                <w:kern w:val="0"/>
                <w:sz w:val="24"/>
              </w:rPr>
            </w:pPr>
            <w:r>
              <w:rPr>
                <w:rFonts w:ascii="宋体" w:hAnsi="宋体" w:cs="宋体" w:hint="eastAsia"/>
                <w:kern w:val="0"/>
                <w:sz w:val="24"/>
              </w:rPr>
              <w:t>甘肃省人民检察院法律政策研究室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西部地区市域社会治理现代化法治保障研究：现实问题、考量因素与推进路径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党振兴</w:t>
            </w:r>
            <w:r>
              <w:rPr>
                <w:rFonts w:ascii="宋体" w:hAnsi="宋体" w:cs="宋体" w:hint="eastAsia"/>
                <w:kern w:val="0"/>
                <w:sz w:val="24"/>
              </w:rPr>
              <w:br/>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甘肃省岷县人民法院梅川法庭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丝绸之路经济带生态环境协同治理研究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孔德播</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368BC">
            <w:pPr>
              <w:jc w:val="center"/>
              <w:rPr>
                <w:rFonts w:ascii="宋体" w:hAnsi="宋体" w:cs="宋体"/>
                <w:kern w:val="0"/>
                <w:sz w:val="24"/>
              </w:rPr>
            </w:pPr>
            <w:r>
              <w:rPr>
                <w:rFonts w:ascii="宋体" w:hAnsi="宋体" w:cs="宋体" w:hint="eastAsia"/>
                <w:kern w:val="0"/>
                <w:sz w:val="24"/>
              </w:rPr>
              <w:t>河西学院法学院</w:t>
            </w:r>
            <w:r w:rsidR="008E401D">
              <w:rPr>
                <w:rFonts w:ascii="宋体" w:hAnsi="宋体" w:cs="宋体" w:hint="eastAsia"/>
                <w:kern w:val="0"/>
                <w:sz w:val="24"/>
              </w:rPr>
              <w:t>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西部地区省级扶贫类地方性法规立法目的研究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于访勤</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河西学院法学院副教授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充分利用西部少数民族“非遗”实现乡村振兴的法律思考</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乔根生</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甘肃省肃南裕固族自治县人民法院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甘肃省非公有制企业税收营商法治环境研究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史正保</w:t>
            </w:r>
            <w:r w:rsidR="009368BC">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br/>
              <w:t>高强</w:t>
            </w:r>
            <w:r w:rsidR="009368BC">
              <w:rPr>
                <w:rFonts w:ascii="宋体" w:hAnsi="宋体" w:cs="宋体" w:hint="eastAsia"/>
                <w:kern w:val="0"/>
                <w:sz w:val="24"/>
              </w:rPr>
              <w:t>、</w:t>
            </w:r>
            <w:r>
              <w:rPr>
                <w:rFonts w:ascii="宋体" w:hAnsi="宋体" w:cs="宋体" w:hint="eastAsia"/>
                <w:kern w:val="0"/>
                <w:sz w:val="24"/>
              </w:rPr>
              <w:br/>
              <w:t>刘肖江</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07211D">
            <w:pPr>
              <w:ind w:firstLineChars="200" w:firstLine="480"/>
              <w:jc w:val="left"/>
              <w:rPr>
                <w:rFonts w:ascii="宋体" w:hAnsi="宋体" w:cs="宋体"/>
                <w:kern w:val="0"/>
                <w:sz w:val="24"/>
              </w:rPr>
            </w:pPr>
            <w:r>
              <w:rPr>
                <w:rFonts w:ascii="宋体" w:hAnsi="宋体" w:cs="宋体" w:hint="eastAsia"/>
                <w:kern w:val="0"/>
                <w:sz w:val="24"/>
              </w:rPr>
              <w:t>兰州财经大学法学院教授；</w:t>
            </w:r>
          </w:p>
          <w:p w:rsidR="00903A2E" w:rsidRDefault="008E401D" w:rsidP="0007211D">
            <w:pPr>
              <w:ind w:firstLineChars="200" w:firstLine="480"/>
              <w:jc w:val="left"/>
              <w:rPr>
                <w:rFonts w:ascii="宋体" w:hAnsi="宋体" w:cs="宋体"/>
                <w:kern w:val="0"/>
                <w:sz w:val="24"/>
              </w:rPr>
            </w:pPr>
            <w:r>
              <w:rPr>
                <w:rFonts w:ascii="宋体" w:hAnsi="宋体" w:cs="宋体" w:hint="eastAsia"/>
                <w:kern w:val="0"/>
                <w:sz w:val="24"/>
              </w:rPr>
              <w:t>兰州财经大学法学院硕士研究生；</w:t>
            </w:r>
          </w:p>
          <w:p w:rsidR="00903A2E" w:rsidRDefault="008E401D" w:rsidP="0007211D">
            <w:pPr>
              <w:ind w:firstLineChars="100" w:firstLine="240"/>
              <w:jc w:val="left"/>
              <w:rPr>
                <w:rFonts w:ascii="宋体" w:hAnsi="宋体" w:cs="宋体"/>
                <w:kern w:val="0"/>
                <w:sz w:val="24"/>
              </w:rPr>
            </w:pPr>
            <w:r>
              <w:rPr>
                <w:rFonts w:ascii="宋体" w:hAnsi="宋体" w:cs="宋体" w:hint="eastAsia"/>
                <w:kern w:val="0"/>
                <w:sz w:val="24"/>
              </w:rPr>
              <w:t>兰州财经大学财税与公共管理学院硕士研究生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共建共治共享社会治理格局下乡村治理模式的生成逻辑</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马树同</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宁夏师范学院政治与历史学院讲师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西部营商环境下的个人信用权益法律研究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pPr>
            <w:r>
              <w:rPr>
                <w:rFonts w:hint="eastAsia"/>
              </w:rPr>
              <w:t>罗雪樱</w:t>
            </w:r>
            <w:r w:rsidR="009368BC">
              <w:rPr>
                <w:rFonts w:hint="eastAsia"/>
              </w:rPr>
              <w:t>、</w:t>
            </w:r>
          </w:p>
          <w:p w:rsidR="00903A2E" w:rsidRDefault="008E401D">
            <w:pPr>
              <w:pStyle w:val="2"/>
              <w:ind w:firstLineChars="0" w:firstLine="0"/>
            </w:pPr>
            <w:r>
              <w:rPr>
                <w:rFonts w:ascii="宋体" w:hAnsi="宋体" w:cs="宋体" w:hint="eastAsia"/>
                <w:kern w:val="0"/>
                <w:sz w:val="24"/>
              </w:rPr>
              <w:t>张云雁</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Pr="00A833F8" w:rsidRDefault="008E401D">
            <w:pPr>
              <w:jc w:val="center"/>
              <w:rPr>
                <w:sz w:val="24"/>
              </w:rPr>
            </w:pPr>
            <w:r w:rsidRPr="00A833F8">
              <w:rPr>
                <w:rFonts w:hint="eastAsia"/>
                <w:sz w:val="24"/>
              </w:rPr>
              <w:t>内蒙古北方重工业集团有限公司</w:t>
            </w:r>
            <w:r w:rsidR="009368BC" w:rsidRPr="00A833F8">
              <w:rPr>
                <w:rFonts w:hint="eastAsia"/>
                <w:sz w:val="24"/>
              </w:rPr>
              <w:t>；</w:t>
            </w:r>
          </w:p>
          <w:p w:rsidR="00903A2E" w:rsidRDefault="008E401D" w:rsidP="00A833F8">
            <w:pPr>
              <w:pStyle w:val="2"/>
              <w:ind w:firstLineChars="300" w:firstLine="720"/>
            </w:pPr>
            <w:r>
              <w:rPr>
                <w:rFonts w:ascii="宋体" w:hAnsi="宋体" w:cs="宋体" w:hint="eastAsia"/>
                <w:kern w:val="0"/>
                <w:sz w:val="24"/>
              </w:rPr>
              <w:t>宁夏大学法学院副教授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城市治理中对银川市机动车限行行为的合法性研究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荀倩</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368BC">
            <w:pPr>
              <w:jc w:val="center"/>
              <w:rPr>
                <w:rFonts w:ascii="宋体" w:hAnsi="宋体" w:cs="宋体"/>
                <w:kern w:val="0"/>
                <w:sz w:val="24"/>
              </w:rPr>
            </w:pPr>
            <w:r>
              <w:rPr>
                <w:rFonts w:ascii="宋体" w:hAnsi="宋体" w:cs="宋体" w:hint="eastAsia"/>
                <w:kern w:val="0"/>
                <w:sz w:val="24"/>
              </w:rPr>
              <w:t>宁夏大学法学院硕士</w:t>
            </w:r>
            <w:r w:rsidR="008E401D">
              <w:rPr>
                <w:rFonts w:ascii="宋体" w:hAnsi="宋体" w:cs="宋体" w:hint="eastAsia"/>
                <w:kern w:val="0"/>
                <w:sz w:val="24"/>
              </w:rPr>
              <w:t>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“一带一路”建设背景下的检察国际合作路径探索</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张军</w:t>
            </w:r>
            <w:r w:rsidR="009368BC">
              <w:rPr>
                <w:rFonts w:ascii="宋体" w:hAnsi="宋体" w:cs="宋体" w:hint="eastAsia"/>
                <w:kern w:val="0"/>
                <w:sz w:val="24"/>
              </w:rPr>
              <w:t>、</w:t>
            </w:r>
            <w:r>
              <w:rPr>
                <w:rFonts w:ascii="宋体" w:hAnsi="宋体" w:cs="宋体" w:hint="eastAsia"/>
                <w:kern w:val="0"/>
                <w:sz w:val="24"/>
              </w:rPr>
              <w:br/>
              <w:t>杨晓萍</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7211D" w:rsidRDefault="008E401D" w:rsidP="009368BC">
            <w:pPr>
              <w:jc w:val="center"/>
              <w:rPr>
                <w:rFonts w:ascii="宋体" w:hAnsi="宋体" w:cs="宋体"/>
                <w:kern w:val="0"/>
                <w:sz w:val="24"/>
              </w:rPr>
            </w:pPr>
            <w:r>
              <w:rPr>
                <w:rFonts w:ascii="宋体" w:hAnsi="宋体" w:cs="宋体" w:hint="eastAsia"/>
                <w:kern w:val="0"/>
                <w:sz w:val="24"/>
              </w:rPr>
              <w:t>新疆乌鲁木齐市天山区人民检察院；</w:t>
            </w:r>
          </w:p>
          <w:p w:rsidR="00903A2E" w:rsidRDefault="008E401D" w:rsidP="009368BC">
            <w:pPr>
              <w:jc w:val="center"/>
              <w:rPr>
                <w:rFonts w:ascii="宋体" w:hAnsi="宋体" w:cs="宋体"/>
                <w:kern w:val="0"/>
                <w:sz w:val="24"/>
              </w:rPr>
            </w:pPr>
            <w:r>
              <w:rPr>
                <w:rFonts w:ascii="宋体" w:hAnsi="宋体" w:cs="宋体" w:hint="eastAsia"/>
                <w:kern w:val="0"/>
                <w:sz w:val="24"/>
              </w:rPr>
              <w:t>新疆农业大学法学系副教授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深化检察机关司法体制综合配套改革助推市域社会治理现代化</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黄诚</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新疆巴音郭楞蒙古自治州库尔勒市人民检察院</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新疆地区精准扶贫与乡村振兴有效衔接的法治保障研究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金梦云、杨为程</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465F" w:rsidRDefault="008E401D" w:rsidP="009368BC">
            <w:pPr>
              <w:jc w:val="center"/>
              <w:rPr>
                <w:rFonts w:ascii="宋体" w:hAnsi="宋体" w:cs="宋体"/>
                <w:kern w:val="0"/>
                <w:sz w:val="24"/>
              </w:rPr>
            </w:pPr>
            <w:r>
              <w:rPr>
                <w:rFonts w:ascii="宋体" w:hAnsi="宋体" w:cs="宋体" w:hint="eastAsia"/>
                <w:kern w:val="0"/>
                <w:sz w:val="24"/>
              </w:rPr>
              <w:t>新疆大学法学院法律硕士；</w:t>
            </w:r>
          </w:p>
          <w:p w:rsidR="00903A2E" w:rsidRDefault="008E401D" w:rsidP="009368BC">
            <w:pPr>
              <w:jc w:val="center"/>
              <w:rPr>
                <w:rFonts w:ascii="宋体" w:hAnsi="宋体" w:cs="宋体"/>
                <w:kern w:val="0"/>
                <w:sz w:val="24"/>
              </w:rPr>
            </w:pPr>
            <w:r>
              <w:rPr>
                <w:rFonts w:ascii="宋体" w:hAnsi="宋体" w:cs="宋体" w:hint="eastAsia"/>
                <w:kern w:val="0"/>
                <w:sz w:val="24"/>
              </w:rPr>
              <w:t>新疆大学法学院教授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市域社会治理法治化下的克拉玛依市互嵌式社区的构建维度研究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常业环</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新疆克拉玛依市委党校讲师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A833F8">
            <w:pPr>
              <w:jc w:val="center"/>
              <w:rPr>
                <w:rFonts w:ascii="宋体" w:hAnsi="宋体" w:cs="宋体"/>
                <w:kern w:val="0"/>
                <w:sz w:val="24"/>
              </w:rPr>
            </w:pPr>
            <w:r>
              <w:rPr>
                <w:rFonts w:ascii="宋体" w:hAnsi="宋体" w:cs="宋体" w:hint="eastAsia"/>
                <w:kern w:val="0"/>
                <w:sz w:val="24"/>
              </w:rPr>
              <w:t>风险行政视域下新疆社会安全事件防控法律规范研究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梁贾钊</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新疆大学法学院硕士研究生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A833F8">
            <w:pPr>
              <w:jc w:val="center"/>
              <w:rPr>
                <w:rFonts w:ascii="宋体" w:hAnsi="宋体" w:cs="宋体"/>
                <w:kern w:val="0"/>
                <w:sz w:val="24"/>
              </w:rPr>
            </w:pPr>
            <w:r>
              <w:rPr>
                <w:rFonts w:ascii="宋体" w:hAnsi="宋体" w:cs="宋体" w:hint="eastAsia"/>
                <w:kern w:val="0"/>
                <w:sz w:val="24"/>
              </w:rPr>
              <w:t>刍议政府消费券政策下的不公平竞争问题</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董苗苗</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9368BC">
            <w:pPr>
              <w:jc w:val="center"/>
              <w:rPr>
                <w:rFonts w:ascii="宋体" w:hAnsi="宋体" w:cs="宋体"/>
                <w:kern w:val="0"/>
                <w:sz w:val="24"/>
              </w:rPr>
            </w:pPr>
            <w:r>
              <w:rPr>
                <w:rFonts w:ascii="宋体" w:hAnsi="宋体" w:cs="宋体" w:hint="eastAsia"/>
                <w:kern w:val="0"/>
                <w:sz w:val="24"/>
              </w:rPr>
              <w:t>新疆大学法学院硕士研究生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西部地区市域社会治理现代化法治保障的实现路径探究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张放</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368BC">
            <w:pPr>
              <w:jc w:val="center"/>
              <w:rPr>
                <w:rFonts w:ascii="宋体" w:hAnsi="宋体" w:cs="宋体"/>
                <w:kern w:val="0"/>
                <w:sz w:val="24"/>
              </w:rPr>
            </w:pPr>
            <w:r>
              <w:rPr>
                <w:rFonts w:ascii="宋体" w:hAnsi="宋体" w:cs="宋体" w:hint="eastAsia"/>
                <w:kern w:val="0"/>
                <w:sz w:val="24"/>
              </w:rPr>
              <w:t>内蒙古自治区兴安盟盟域社会治理中心</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“十四五”雅鲁藏布江水资源开发的法治保障研究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王新鹏</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368BC">
            <w:pPr>
              <w:jc w:val="center"/>
              <w:rPr>
                <w:rFonts w:ascii="宋体" w:hAnsi="宋体" w:cs="宋体"/>
                <w:kern w:val="0"/>
                <w:sz w:val="24"/>
              </w:rPr>
            </w:pPr>
            <w:r>
              <w:rPr>
                <w:rFonts w:ascii="宋体" w:hAnsi="宋体" w:cs="宋体" w:hint="eastAsia"/>
                <w:kern w:val="0"/>
                <w:sz w:val="24"/>
              </w:rPr>
              <w:t>内蒙古自治区根河市人民法院研究室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内蒙古社会治理现代化的实践、问题与对策</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青格勒</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7211D" w:rsidRDefault="009368BC">
            <w:pPr>
              <w:jc w:val="center"/>
              <w:rPr>
                <w:rFonts w:ascii="宋体" w:hAnsi="宋体" w:cs="宋体"/>
                <w:kern w:val="0"/>
                <w:sz w:val="24"/>
              </w:rPr>
            </w:pPr>
            <w:r>
              <w:rPr>
                <w:rFonts w:ascii="宋体" w:hAnsi="宋体" w:cs="宋体" w:hint="eastAsia"/>
                <w:kern w:val="0"/>
                <w:sz w:val="24"/>
              </w:rPr>
              <w:t>内蒙古自治区通辽市扎鲁特旗人民法院</w:t>
            </w:r>
          </w:p>
          <w:p w:rsidR="00903A2E" w:rsidRDefault="009368BC">
            <w:pPr>
              <w:jc w:val="center"/>
              <w:rPr>
                <w:rFonts w:ascii="宋体" w:hAnsi="宋体" w:cs="宋体"/>
                <w:kern w:val="0"/>
                <w:sz w:val="24"/>
              </w:rPr>
            </w:pPr>
            <w:r>
              <w:rPr>
                <w:rFonts w:ascii="宋体" w:hAnsi="宋体" w:cs="宋体" w:hint="eastAsia"/>
                <w:kern w:val="0"/>
                <w:sz w:val="24"/>
              </w:rPr>
              <w:t>巨日合法庭</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中国西部地区营商环境法治建设现状及对策建议</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徐晓冬</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7211D" w:rsidRDefault="008E401D" w:rsidP="009368BC">
            <w:pPr>
              <w:jc w:val="center"/>
              <w:rPr>
                <w:rFonts w:ascii="宋体" w:hAnsi="宋体" w:cs="宋体"/>
                <w:kern w:val="0"/>
                <w:sz w:val="24"/>
              </w:rPr>
            </w:pPr>
            <w:r>
              <w:rPr>
                <w:rFonts w:ascii="宋体" w:hAnsi="宋体" w:cs="宋体" w:hint="eastAsia"/>
                <w:kern w:val="0"/>
                <w:sz w:val="24"/>
              </w:rPr>
              <w:t>内蒙古自治区呼和浩特市武川县</w:t>
            </w:r>
          </w:p>
          <w:p w:rsidR="00903A2E" w:rsidRDefault="008E401D" w:rsidP="009368BC">
            <w:pPr>
              <w:jc w:val="center"/>
              <w:rPr>
                <w:rFonts w:ascii="宋体" w:hAnsi="宋体" w:cs="宋体"/>
                <w:kern w:val="0"/>
                <w:sz w:val="24"/>
              </w:rPr>
            </w:pPr>
            <w:r>
              <w:rPr>
                <w:rFonts w:ascii="宋体" w:hAnsi="宋体" w:cs="宋体" w:hint="eastAsia"/>
                <w:kern w:val="0"/>
                <w:sz w:val="24"/>
              </w:rPr>
              <w:t>纪委监委宣传部</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“一带一路”视域下加强新疆检察供给研究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王胜华</w:t>
            </w:r>
            <w:r w:rsidR="009368BC">
              <w:rPr>
                <w:rFonts w:ascii="宋体" w:hAnsi="宋体" w:cs="宋体" w:hint="eastAsia"/>
                <w:kern w:val="0"/>
                <w:sz w:val="24"/>
              </w:rPr>
              <w:t>、</w:t>
            </w:r>
            <w:r>
              <w:rPr>
                <w:rFonts w:ascii="宋体" w:hAnsi="宋体" w:cs="宋体" w:hint="eastAsia"/>
                <w:kern w:val="0"/>
                <w:sz w:val="24"/>
              </w:rPr>
              <w:t>刘清洋</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7211D" w:rsidRDefault="008E401D" w:rsidP="009368BC">
            <w:pPr>
              <w:jc w:val="center"/>
              <w:rPr>
                <w:rFonts w:ascii="宋体" w:hAnsi="宋体" w:cs="宋体"/>
                <w:kern w:val="0"/>
                <w:sz w:val="24"/>
              </w:rPr>
            </w:pPr>
            <w:r>
              <w:rPr>
                <w:rFonts w:ascii="宋体" w:hAnsi="宋体" w:cs="宋体" w:hint="eastAsia"/>
                <w:kern w:val="0"/>
                <w:sz w:val="24"/>
              </w:rPr>
              <w:t>石河子大学政法学院副教授；</w:t>
            </w:r>
          </w:p>
          <w:p w:rsidR="00903A2E" w:rsidRDefault="009368BC" w:rsidP="009368BC">
            <w:pPr>
              <w:jc w:val="center"/>
              <w:rPr>
                <w:rFonts w:ascii="宋体" w:hAnsi="宋体" w:cs="宋体"/>
                <w:kern w:val="0"/>
                <w:sz w:val="24"/>
              </w:rPr>
            </w:pPr>
            <w:r>
              <w:rPr>
                <w:rFonts w:ascii="宋体" w:hAnsi="宋体" w:cs="宋体" w:hint="eastAsia"/>
                <w:kern w:val="0"/>
                <w:sz w:val="24"/>
              </w:rPr>
              <w:t>新疆</w:t>
            </w:r>
            <w:r w:rsidR="008E401D">
              <w:rPr>
                <w:rFonts w:ascii="宋体" w:hAnsi="宋体" w:cs="宋体" w:hint="eastAsia"/>
                <w:kern w:val="0"/>
                <w:sz w:val="24"/>
              </w:rPr>
              <w:t>自治区人民检察院办公室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坚持依法治疆，推进社区治理法治化研究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钱婕</w:t>
            </w:r>
            <w:r w:rsidR="009368BC">
              <w:rPr>
                <w:rFonts w:ascii="宋体" w:hAnsi="宋体" w:cs="宋体" w:hint="eastAsia"/>
                <w:kern w:val="0"/>
                <w:sz w:val="24"/>
              </w:rPr>
              <w:t>、</w:t>
            </w:r>
            <w:r>
              <w:rPr>
                <w:rFonts w:ascii="宋体" w:hAnsi="宋体" w:cs="宋体" w:hint="eastAsia"/>
                <w:kern w:val="0"/>
                <w:sz w:val="24"/>
              </w:rPr>
              <w:t>许小璐</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368BC">
            <w:pPr>
              <w:jc w:val="center"/>
              <w:rPr>
                <w:rFonts w:ascii="宋体" w:hAnsi="宋体" w:cs="宋体"/>
                <w:kern w:val="0"/>
                <w:sz w:val="24"/>
              </w:rPr>
            </w:pPr>
            <w:r>
              <w:rPr>
                <w:rFonts w:ascii="宋体" w:hAnsi="宋体" w:cs="宋体" w:hint="eastAsia"/>
                <w:kern w:val="0"/>
                <w:sz w:val="24"/>
              </w:rPr>
              <w:t>新疆生产建设兵团</w:t>
            </w:r>
            <w:r w:rsidR="008E401D">
              <w:rPr>
                <w:rFonts w:ascii="宋体" w:hAnsi="宋体" w:cs="宋体" w:hint="eastAsia"/>
                <w:kern w:val="0"/>
                <w:sz w:val="24"/>
              </w:rPr>
              <w:t>第十三师新星市党委党校</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基层检察机关如何确保在保障农民工工资支付中发挥应有的作用</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王义平</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368BC">
            <w:pPr>
              <w:jc w:val="center"/>
              <w:rPr>
                <w:rFonts w:ascii="宋体" w:hAnsi="宋体" w:cs="宋体"/>
                <w:kern w:val="0"/>
                <w:sz w:val="24"/>
              </w:rPr>
            </w:pPr>
            <w:r>
              <w:rPr>
                <w:rFonts w:ascii="宋体" w:hAnsi="宋体" w:cs="宋体" w:hint="eastAsia"/>
                <w:kern w:val="0"/>
                <w:sz w:val="24"/>
              </w:rPr>
              <w:t>贵州省毕节市人民检察院检察委员会</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厚积基础  多维度提升公正司法指南针精准灵敏性的路径探讨</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陈明山</w:t>
            </w:r>
            <w:r w:rsidR="009368BC">
              <w:rPr>
                <w:rFonts w:ascii="宋体" w:hAnsi="宋体" w:cs="宋体" w:hint="eastAsia"/>
                <w:kern w:val="0"/>
                <w:sz w:val="24"/>
              </w:rPr>
              <w:t>、</w:t>
            </w:r>
            <w:r>
              <w:rPr>
                <w:rFonts w:ascii="宋体" w:hAnsi="宋体" w:cs="宋体" w:hint="eastAsia"/>
                <w:kern w:val="0"/>
                <w:sz w:val="24"/>
              </w:rPr>
              <w:t xml:space="preserve">   庄梅</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9368BC" w:rsidP="00F1465F">
            <w:pPr>
              <w:ind w:firstLineChars="200" w:firstLine="480"/>
              <w:rPr>
                <w:rFonts w:ascii="宋体" w:hAnsi="宋体" w:cs="宋体"/>
                <w:kern w:val="0"/>
                <w:sz w:val="24"/>
              </w:rPr>
            </w:pPr>
            <w:r>
              <w:rPr>
                <w:rFonts w:ascii="宋体" w:hAnsi="宋体" w:cs="宋体" w:hint="eastAsia"/>
                <w:kern w:val="0"/>
                <w:sz w:val="24"/>
              </w:rPr>
              <w:t>贵州省金沙县人民检察院</w:t>
            </w:r>
            <w:r w:rsidR="008E401D">
              <w:rPr>
                <w:rFonts w:ascii="宋体" w:hAnsi="宋体" w:cs="宋体" w:hint="eastAsia"/>
                <w:kern w:val="0"/>
                <w:sz w:val="24"/>
              </w:rPr>
              <w:t xml:space="preserve"> </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从基层检察机关视角探究高质量检察供给助力全面乡村振兴路径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黄强</w:t>
            </w:r>
            <w:r w:rsidR="009368BC">
              <w:rPr>
                <w:rFonts w:ascii="宋体" w:hAnsi="宋体" w:cs="宋体" w:hint="eastAsia"/>
                <w:kern w:val="0"/>
                <w:sz w:val="24"/>
              </w:rPr>
              <w:t>、</w:t>
            </w:r>
            <w:r>
              <w:rPr>
                <w:rFonts w:ascii="宋体" w:hAnsi="宋体" w:cs="宋体" w:hint="eastAsia"/>
                <w:kern w:val="0"/>
                <w:sz w:val="24"/>
              </w:rPr>
              <w:t xml:space="preserve">  </w:t>
            </w:r>
          </w:p>
          <w:p w:rsidR="00903A2E" w:rsidRDefault="008E401D">
            <w:pPr>
              <w:jc w:val="center"/>
              <w:rPr>
                <w:rFonts w:ascii="宋体" w:hAnsi="宋体" w:cs="宋体"/>
                <w:kern w:val="0"/>
                <w:sz w:val="24"/>
              </w:rPr>
            </w:pPr>
            <w:r>
              <w:rPr>
                <w:rFonts w:ascii="宋体" w:hAnsi="宋体" w:cs="宋体" w:hint="eastAsia"/>
                <w:kern w:val="0"/>
                <w:sz w:val="24"/>
              </w:rPr>
              <w:t xml:space="preserve"> 庄梅</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465F" w:rsidRDefault="00F1465F">
            <w:pPr>
              <w:jc w:val="center"/>
              <w:rPr>
                <w:rFonts w:ascii="宋体" w:hAnsi="宋体" w:cs="宋体"/>
                <w:kern w:val="0"/>
                <w:sz w:val="24"/>
              </w:rPr>
            </w:pPr>
            <w:r>
              <w:rPr>
                <w:rFonts w:ascii="宋体" w:hAnsi="宋体" w:cs="宋体" w:hint="eastAsia"/>
                <w:kern w:val="0"/>
                <w:sz w:val="24"/>
              </w:rPr>
              <w:t xml:space="preserve">  </w:t>
            </w:r>
            <w:r w:rsidR="008E401D">
              <w:rPr>
                <w:rFonts w:ascii="宋体" w:hAnsi="宋体" w:cs="宋体" w:hint="eastAsia"/>
                <w:kern w:val="0"/>
                <w:sz w:val="24"/>
              </w:rPr>
              <w:t>西南</w:t>
            </w:r>
            <w:r w:rsidR="004902BD">
              <w:rPr>
                <w:rFonts w:ascii="宋体" w:hAnsi="宋体" w:cs="宋体" w:hint="eastAsia"/>
                <w:kern w:val="0"/>
                <w:sz w:val="24"/>
              </w:rPr>
              <w:t>政法大学民商法学院法律硕士；</w:t>
            </w:r>
          </w:p>
          <w:p w:rsidR="00903A2E" w:rsidRDefault="004902BD">
            <w:pPr>
              <w:jc w:val="center"/>
              <w:rPr>
                <w:rFonts w:ascii="宋体" w:hAnsi="宋体" w:cs="宋体"/>
                <w:kern w:val="0"/>
                <w:sz w:val="24"/>
              </w:rPr>
            </w:pPr>
            <w:r>
              <w:rPr>
                <w:rFonts w:ascii="宋体" w:hAnsi="宋体" w:cs="宋体" w:hint="eastAsia"/>
                <w:kern w:val="0"/>
                <w:sz w:val="24"/>
              </w:rPr>
              <w:t>贵州省金沙县人民检察院综合业务部</w:t>
            </w:r>
            <w:r w:rsidR="008E401D">
              <w:rPr>
                <w:rFonts w:ascii="宋体" w:hAnsi="宋体" w:cs="宋体" w:hint="eastAsia"/>
                <w:kern w:val="0"/>
                <w:sz w:val="24"/>
              </w:rPr>
              <w:t xml:space="preserve"> </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西部地区市域社会治理现代化法治保障研究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唐亮</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贵州大学法学院硕士研究生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宅基地使用权继承之辩</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安玉鑫</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西北政法大学博士研究生</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 xml:space="preserve"> “一带一路”建设中中国与中亚国家经济争议解决法律框架研究</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吴晓燕</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新疆财经大学法学院讲师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基层法治与市域社会治理的建议思考</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张海鸥</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465F" w:rsidRDefault="008E401D" w:rsidP="004902BD">
            <w:pPr>
              <w:jc w:val="center"/>
              <w:rPr>
                <w:rFonts w:ascii="宋体" w:hAnsi="宋体" w:cs="宋体"/>
                <w:kern w:val="0"/>
                <w:sz w:val="24"/>
              </w:rPr>
            </w:pPr>
            <w:r>
              <w:rPr>
                <w:rFonts w:ascii="宋体" w:hAnsi="宋体" w:cs="宋体" w:hint="eastAsia"/>
                <w:kern w:val="0"/>
                <w:sz w:val="24"/>
              </w:rPr>
              <w:t>云南省昆明市安宁市八街街道办事处</w:t>
            </w:r>
          </w:p>
          <w:p w:rsidR="00903A2E" w:rsidRDefault="008E401D" w:rsidP="004902BD">
            <w:pPr>
              <w:jc w:val="center"/>
              <w:rPr>
                <w:rFonts w:ascii="宋体" w:hAnsi="宋体" w:cs="宋体"/>
                <w:kern w:val="0"/>
                <w:sz w:val="24"/>
              </w:rPr>
            </w:pPr>
            <w:r>
              <w:rPr>
                <w:rFonts w:ascii="宋体" w:hAnsi="宋体" w:cs="宋体" w:hint="eastAsia"/>
                <w:kern w:val="0"/>
                <w:sz w:val="24"/>
              </w:rPr>
              <w:t>社会治安维稳综合治理办公室</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lastRenderedPageBreak/>
              <w:t>基于习近平法治思想的</w:t>
            </w:r>
            <w:r>
              <w:rPr>
                <w:rFonts w:ascii="宋体" w:hAnsi="宋体" w:cs="宋体" w:hint="eastAsia"/>
                <w:kern w:val="0"/>
                <w:sz w:val="24"/>
              </w:rPr>
              <w:br/>
              <w:t>西部地区营商环境法治优化</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邱静</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4902BD">
            <w:pPr>
              <w:jc w:val="center"/>
              <w:rPr>
                <w:rFonts w:ascii="宋体" w:hAnsi="宋体" w:cs="宋体"/>
                <w:kern w:val="0"/>
                <w:sz w:val="24"/>
              </w:rPr>
            </w:pPr>
            <w:r>
              <w:rPr>
                <w:rFonts w:ascii="宋体" w:hAnsi="宋体" w:cs="宋体" w:hint="eastAsia"/>
                <w:kern w:val="0"/>
                <w:sz w:val="24"/>
              </w:rPr>
              <w:t>云南警官学院</w:t>
            </w:r>
            <w:r w:rsidR="008E401D">
              <w:rPr>
                <w:rFonts w:ascii="宋体" w:hAnsi="宋体" w:cs="宋体" w:hint="eastAsia"/>
                <w:kern w:val="0"/>
                <w:sz w:val="24"/>
              </w:rPr>
              <w:t>讲师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新时代青海生态环境保护立法调查报告</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王立明</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青海民族大学法学院教授</w:t>
            </w:r>
          </w:p>
        </w:tc>
      </w:tr>
      <w:tr w:rsidR="00903A2E">
        <w:trPr>
          <w:trHeight w:val="998"/>
          <w:jc w:val="center"/>
        </w:trPr>
        <w:tc>
          <w:tcPr>
            <w:tcW w:w="26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青海省检察机关运用检察建议集中整治行业领域乱象净化营商环境的调研报告</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pPr>
              <w:jc w:val="center"/>
              <w:rPr>
                <w:rFonts w:ascii="宋体" w:hAnsi="宋体" w:cs="宋体"/>
                <w:kern w:val="0"/>
                <w:sz w:val="24"/>
              </w:rPr>
            </w:pPr>
            <w:r>
              <w:rPr>
                <w:rFonts w:ascii="宋体" w:hAnsi="宋体" w:cs="宋体" w:hint="eastAsia"/>
                <w:kern w:val="0"/>
                <w:sz w:val="24"/>
              </w:rPr>
              <w:t>台本</w:t>
            </w:r>
          </w:p>
        </w:tc>
        <w:tc>
          <w:tcPr>
            <w:tcW w:w="4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03A2E" w:rsidRDefault="008E401D" w:rsidP="004902BD">
            <w:pPr>
              <w:jc w:val="center"/>
              <w:rPr>
                <w:rFonts w:ascii="宋体" w:hAnsi="宋体" w:cs="宋体"/>
                <w:kern w:val="0"/>
                <w:sz w:val="24"/>
              </w:rPr>
            </w:pPr>
            <w:r>
              <w:rPr>
                <w:rFonts w:ascii="宋体" w:hAnsi="宋体" w:cs="宋体" w:hint="eastAsia"/>
                <w:kern w:val="0"/>
                <w:sz w:val="24"/>
              </w:rPr>
              <w:t>青海省人民检察院</w:t>
            </w:r>
          </w:p>
        </w:tc>
      </w:tr>
    </w:tbl>
    <w:p w:rsidR="00903A2E" w:rsidRDefault="00903A2E">
      <w:pPr>
        <w:rPr>
          <w:rFonts w:ascii="宋体" w:hAnsi="宋体" w:cs="宋体"/>
          <w:color w:val="000000"/>
          <w:kern w:val="0"/>
          <w:sz w:val="24"/>
        </w:rPr>
      </w:pPr>
    </w:p>
    <w:p w:rsidR="00903A2E" w:rsidRDefault="00903A2E">
      <w:pPr>
        <w:rPr>
          <w:rFonts w:ascii="宋体" w:hAnsi="宋体" w:cs="宋体"/>
          <w:color w:val="000000"/>
          <w:kern w:val="0"/>
          <w:sz w:val="24"/>
        </w:rPr>
      </w:pPr>
    </w:p>
    <w:p w:rsidR="00903A2E" w:rsidRDefault="00903A2E">
      <w:pPr>
        <w:rPr>
          <w:rFonts w:ascii="宋体" w:hAnsi="宋体" w:cs="宋体"/>
          <w:color w:val="000000"/>
          <w:kern w:val="0"/>
          <w:sz w:val="24"/>
        </w:rPr>
      </w:pPr>
    </w:p>
    <w:p w:rsidR="00903A2E" w:rsidRDefault="00903A2E">
      <w:pPr>
        <w:tabs>
          <w:tab w:val="left" w:pos="1140"/>
        </w:tabs>
        <w:rPr>
          <w:rFonts w:ascii="宋体" w:hAnsi="宋体" w:cs="宋体"/>
          <w:color w:val="000000"/>
          <w:kern w:val="0"/>
          <w:sz w:val="24"/>
        </w:rPr>
      </w:pPr>
    </w:p>
    <w:sectPr w:rsidR="00903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66" w:rsidRDefault="003F2D66" w:rsidP="008E401D">
      <w:r>
        <w:separator/>
      </w:r>
    </w:p>
  </w:endnote>
  <w:endnote w:type="continuationSeparator" w:id="0">
    <w:p w:rsidR="003F2D66" w:rsidRDefault="003F2D66" w:rsidP="008E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66" w:rsidRDefault="003F2D66" w:rsidP="008E401D">
      <w:r>
        <w:separator/>
      </w:r>
    </w:p>
  </w:footnote>
  <w:footnote w:type="continuationSeparator" w:id="0">
    <w:p w:rsidR="003F2D66" w:rsidRDefault="003F2D66" w:rsidP="008E4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98"/>
    <w:rsid w:val="0007211D"/>
    <w:rsid w:val="00073401"/>
    <w:rsid w:val="00093197"/>
    <w:rsid w:val="00105F9B"/>
    <w:rsid w:val="001416B7"/>
    <w:rsid w:val="00172A27"/>
    <w:rsid w:val="001F4783"/>
    <w:rsid w:val="0022356D"/>
    <w:rsid w:val="00250FF2"/>
    <w:rsid w:val="00276A14"/>
    <w:rsid w:val="002B4ACE"/>
    <w:rsid w:val="00391DB5"/>
    <w:rsid w:val="0039441F"/>
    <w:rsid w:val="003A64B4"/>
    <w:rsid w:val="003F2D66"/>
    <w:rsid w:val="00414AE3"/>
    <w:rsid w:val="00467963"/>
    <w:rsid w:val="00475CB3"/>
    <w:rsid w:val="004902BD"/>
    <w:rsid w:val="00524C75"/>
    <w:rsid w:val="00532945"/>
    <w:rsid w:val="0065546D"/>
    <w:rsid w:val="006D4915"/>
    <w:rsid w:val="00736CD0"/>
    <w:rsid w:val="007574F4"/>
    <w:rsid w:val="007931F3"/>
    <w:rsid w:val="007D0170"/>
    <w:rsid w:val="00816E30"/>
    <w:rsid w:val="0085758F"/>
    <w:rsid w:val="00890AED"/>
    <w:rsid w:val="00892A30"/>
    <w:rsid w:val="008E401D"/>
    <w:rsid w:val="00903A2E"/>
    <w:rsid w:val="00915B59"/>
    <w:rsid w:val="00930044"/>
    <w:rsid w:val="009368BC"/>
    <w:rsid w:val="009A2A94"/>
    <w:rsid w:val="009C4980"/>
    <w:rsid w:val="009E69CB"/>
    <w:rsid w:val="00A655EF"/>
    <w:rsid w:val="00A833F8"/>
    <w:rsid w:val="00B518DB"/>
    <w:rsid w:val="00B8564F"/>
    <w:rsid w:val="00B857E6"/>
    <w:rsid w:val="00BF51EF"/>
    <w:rsid w:val="00C15E0A"/>
    <w:rsid w:val="00C37C0A"/>
    <w:rsid w:val="00C47C82"/>
    <w:rsid w:val="00D05ABB"/>
    <w:rsid w:val="00D73BCD"/>
    <w:rsid w:val="00D91319"/>
    <w:rsid w:val="00DD45F2"/>
    <w:rsid w:val="00E02D7E"/>
    <w:rsid w:val="00E247F6"/>
    <w:rsid w:val="00EA70BB"/>
    <w:rsid w:val="00EC5946"/>
    <w:rsid w:val="00F1465F"/>
    <w:rsid w:val="00F209CC"/>
    <w:rsid w:val="00F70978"/>
    <w:rsid w:val="00FD6388"/>
    <w:rsid w:val="00FE2C9F"/>
    <w:rsid w:val="019C0F72"/>
    <w:rsid w:val="0DD91D53"/>
    <w:rsid w:val="28D62336"/>
    <w:rsid w:val="29FE73C6"/>
    <w:rsid w:val="32C14046"/>
    <w:rsid w:val="38B0681D"/>
    <w:rsid w:val="41F251D5"/>
    <w:rsid w:val="47F013F3"/>
    <w:rsid w:val="6CB11522"/>
    <w:rsid w:val="6FE9753F"/>
    <w:rsid w:val="71E83F35"/>
    <w:rsid w:val="76081BB3"/>
    <w:rsid w:val="783820CE"/>
    <w:rsid w:val="7E15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semiHidden/>
    <w:unhideWhenUsed/>
    <w:qFormat/>
    <w:rPr>
      <w:color w:val="0000FF"/>
      <w:u w:val="single"/>
    </w:rPr>
  </w:style>
  <w:style w:type="character" w:customStyle="1" w:styleId="Char">
    <w:name w:val="批注框文本 Char"/>
    <w:link w:val="a4"/>
    <w:uiPriority w:val="99"/>
    <w:semiHidden/>
    <w:qFormat/>
    <w:rPr>
      <w:rFonts w:ascii="Calibri" w:hAnsi="Calibri"/>
      <w:sz w:val="18"/>
      <w:szCs w:val="18"/>
    </w:rPr>
  </w:style>
  <w:style w:type="character" w:customStyle="1" w:styleId="Char1">
    <w:name w:val="页眉 Char"/>
    <w:link w:val="a6"/>
    <w:uiPriority w:val="99"/>
    <w:qFormat/>
    <w:rPr>
      <w:rFonts w:ascii="Calibri" w:hAnsi="Calibri"/>
      <w:kern w:val="2"/>
      <w:sz w:val="18"/>
      <w:szCs w:val="18"/>
    </w:rPr>
  </w:style>
  <w:style w:type="character" w:customStyle="1" w:styleId="Char0">
    <w:name w:val="页脚 Char"/>
    <w:link w:val="a5"/>
    <w:uiPriority w:val="99"/>
    <w:qFormat/>
    <w:rPr>
      <w:rFonts w:ascii="Calibri" w:hAnsi="Calibri"/>
      <w:kern w:val="2"/>
      <w:sz w:val="18"/>
      <w:szCs w:val="18"/>
    </w:rPr>
  </w:style>
  <w:style w:type="character" w:customStyle="1" w:styleId="font41">
    <w:name w:val="font41"/>
    <w:qFormat/>
    <w:rPr>
      <w:rFonts w:ascii="仿宋" w:eastAsia="仿宋" w:hAnsi="仿宋" w:cs="仿宋" w:hint="eastAsia"/>
      <w:color w:val="000000"/>
      <w:sz w:val="22"/>
      <w:szCs w:val="22"/>
      <w:u w:val="none"/>
    </w:rPr>
  </w:style>
  <w:style w:type="character" w:customStyle="1" w:styleId="font21">
    <w:name w:val="font21"/>
    <w:qFormat/>
    <w:rPr>
      <w:rFonts w:ascii="仿宋" w:eastAsia="仿宋" w:hAnsi="仿宋" w:cs="仿宋"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semiHidden/>
    <w:unhideWhenUsed/>
    <w:qFormat/>
    <w:rPr>
      <w:color w:val="0000FF"/>
      <w:u w:val="single"/>
    </w:rPr>
  </w:style>
  <w:style w:type="character" w:customStyle="1" w:styleId="Char">
    <w:name w:val="批注框文本 Char"/>
    <w:link w:val="a4"/>
    <w:uiPriority w:val="99"/>
    <w:semiHidden/>
    <w:qFormat/>
    <w:rPr>
      <w:rFonts w:ascii="Calibri" w:hAnsi="Calibri"/>
      <w:sz w:val="18"/>
      <w:szCs w:val="18"/>
    </w:rPr>
  </w:style>
  <w:style w:type="character" w:customStyle="1" w:styleId="Char1">
    <w:name w:val="页眉 Char"/>
    <w:link w:val="a6"/>
    <w:uiPriority w:val="99"/>
    <w:qFormat/>
    <w:rPr>
      <w:rFonts w:ascii="Calibri" w:hAnsi="Calibri"/>
      <w:kern w:val="2"/>
      <w:sz w:val="18"/>
      <w:szCs w:val="18"/>
    </w:rPr>
  </w:style>
  <w:style w:type="character" w:customStyle="1" w:styleId="Char0">
    <w:name w:val="页脚 Char"/>
    <w:link w:val="a5"/>
    <w:uiPriority w:val="99"/>
    <w:qFormat/>
    <w:rPr>
      <w:rFonts w:ascii="Calibri" w:hAnsi="Calibri"/>
      <w:kern w:val="2"/>
      <w:sz w:val="18"/>
      <w:szCs w:val="18"/>
    </w:rPr>
  </w:style>
  <w:style w:type="character" w:customStyle="1" w:styleId="font41">
    <w:name w:val="font41"/>
    <w:qFormat/>
    <w:rPr>
      <w:rFonts w:ascii="仿宋" w:eastAsia="仿宋" w:hAnsi="仿宋" w:cs="仿宋" w:hint="eastAsia"/>
      <w:color w:val="000000"/>
      <w:sz w:val="22"/>
      <w:szCs w:val="22"/>
      <w:u w:val="none"/>
    </w:rPr>
  </w:style>
  <w:style w:type="character" w:customStyle="1" w:styleId="font21">
    <w:name w:val="font2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976;&#32899;&#30465;&#39640;&#32423;&#20154;&#27665;&#27861;&#38498;&#36180;&#20607;&#21150;&#21103;&#20027;&#20219;&#65292;13659430227&#65292;longxin0009@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1008</Words>
  <Characters>5747</Characters>
  <Application>Microsoft Office Word</Application>
  <DocSecurity>0</DocSecurity>
  <Lines>47</Lines>
  <Paragraphs>13</Paragraphs>
  <ScaleCrop>false</ScaleCrop>
  <Company>Microsoft</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yuyixin@chinalaw.org.cn</cp:lastModifiedBy>
  <cp:revision>3</cp:revision>
  <cp:lastPrinted>2020-10-09T02:35:00Z</cp:lastPrinted>
  <dcterms:created xsi:type="dcterms:W3CDTF">2021-08-25T06:12:00Z</dcterms:created>
  <dcterms:modified xsi:type="dcterms:W3CDTF">2021-08-25T06:14:00Z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7AAB74A2301B4CC09DA9B4F6C71A3BCE</vt:lpwstr>
  </property>
</Properties>
</file>