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4" w:type="dxa"/>
        <w:jc w:val="center"/>
        <w:tblCellMar>
          <w:left w:w="0" w:type="dxa"/>
          <w:right w:w="0" w:type="dxa"/>
        </w:tblCellMar>
        <w:tblLook w:val="04A0" w:firstRow="1" w:lastRow="0" w:firstColumn="1" w:lastColumn="0" w:noHBand="0" w:noVBand="1"/>
      </w:tblPr>
      <w:tblGrid>
        <w:gridCol w:w="2620"/>
        <w:gridCol w:w="924"/>
        <w:gridCol w:w="4860"/>
      </w:tblGrid>
      <w:tr w:rsidR="00355159">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widowControl/>
              <w:jc w:val="center"/>
              <w:textAlignment w:val="center"/>
              <w:rPr>
                <w:rFonts w:ascii="宋体" w:cs="宋体"/>
                <w:color w:val="000000"/>
                <w:kern w:val="0"/>
                <w:sz w:val="24"/>
              </w:rPr>
            </w:pPr>
            <w:bookmarkStart w:id="0" w:name="_GoBack"/>
            <w:r>
              <w:rPr>
                <w:rFonts w:ascii="宋体" w:hAnsi="宋体" w:cs="宋体" w:hint="eastAsia"/>
                <w:b/>
                <w:color w:val="000000"/>
                <w:kern w:val="0"/>
                <w:sz w:val="32"/>
                <w:szCs w:val="32"/>
              </w:rPr>
              <w:t>第十六届东北法治论坛</w:t>
            </w:r>
            <w:r w:rsidR="00E45140">
              <w:rPr>
                <w:rFonts w:ascii="宋体" w:hAnsi="宋体" w:cs="宋体" w:hint="eastAsia"/>
                <w:b/>
                <w:color w:val="000000"/>
                <w:kern w:val="0"/>
                <w:sz w:val="32"/>
                <w:szCs w:val="32"/>
              </w:rPr>
              <w:t>拟</w:t>
            </w:r>
            <w:r>
              <w:rPr>
                <w:rFonts w:ascii="宋体" w:hAnsi="宋体" w:cs="宋体" w:hint="eastAsia"/>
                <w:b/>
                <w:color w:val="000000"/>
                <w:kern w:val="0"/>
                <w:sz w:val="32"/>
                <w:szCs w:val="32"/>
              </w:rPr>
              <w:t>获奖论文名单</w:t>
            </w:r>
            <w:bookmarkEnd w:id="0"/>
            <w:r>
              <w:rPr>
                <w:rFonts w:ascii="宋体" w:cs="宋体"/>
                <w:b/>
                <w:color w:val="000000"/>
                <w:kern w:val="0"/>
                <w:sz w:val="24"/>
              </w:rPr>
              <w:br/>
            </w:r>
            <w:r>
              <w:rPr>
                <w:rFonts w:ascii="宋体" w:hAnsi="宋体" w:cs="宋体"/>
                <w:b/>
                <w:color w:val="000000"/>
                <w:kern w:val="0"/>
                <w:sz w:val="24"/>
              </w:rPr>
              <w:t>(</w:t>
            </w:r>
            <w:r>
              <w:rPr>
                <w:rFonts w:ascii="宋体" w:hAnsi="宋体" w:cs="宋体" w:hint="eastAsia"/>
                <w:b/>
                <w:color w:val="000000"/>
                <w:kern w:val="0"/>
                <w:sz w:val="24"/>
              </w:rPr>
              <w:t>共</w:t>
            </w:r>
            <w:r>
              <w:rPr>
                <w:rFonts w:ascii="宋体" w:hAnsi="宋体" w:cs="宋体"/>
                <w:b/>
                <w:color w:val="000000"/>
                <w:kern w:val="0"/>
                <w:sz w:val="24"/>
              </w:rPr>
              <w:t>60</w:t>
            </w:r>
            <w:r>
              <w:rPr>
                <w:rFonts w:ascii="宋体" w:hAnsi="宋体" w:cs="宋体" w:hint="eastAsia"/>
                <w:b/>
                <w:color w:val="000000"/>
                <w:kern w:val="0"/>
                <w:sz w:val="24"/>
              </w:rPr>
              <w:t>篇</w:t>
            </w:r>
            <w:r>
              <w:rPr>
                <w:rFonts w:ascii="宋体" w:hAnsi="宋体" w:cs="宋体"/>
                <w:b/>
                <w:color w:val="000000"/>
                <w:kern w:val="0"/>
                <w:sz w:val="24"/>
              </w:rPr>
              <w:t xml:space="preserve">   </w:t>
            </w:r>
            <w:r>
              <w:rPr>
                <w:rFonts w:ascii="宋体" w:hAnsi="宋体" w:cs="宋体" w:hint="eastAsia"/>
                <w:b/>
                <w:color w:val="000000"/>
                <w:kern w:val="0"/>
                <w:sz w:val="24"/>
              </w:rPr>
              <w:t>同一等次排名不分先后</w:t>
            </w:r>
            <w:r>
              <w:rPr>
                <w:rFonts w:ascii="宋体" w:hAnsi="宋体" w:cs="宋体"/>
                <w:b/>
                <w:color w:val="000000"/>
                <w:kern w:val="0"/>
                <w:sz w:val="24"/>
              </w:rPr>
              <w:t>)</w:t>
            </w:r>
          </w:p>
        </w:tc>
      </w:tr>
      <w:tr w:rsidR="00355159">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widowControl/>
              <w:jc w:val="center"/>
              <w:textAlignment w:val="center"/>
              <w:rPr>
                <w:rFonts w:ascii="宋体" w:cs="宋体"/>
                <w:color w:val="000000"/>
                <w:kern w:val="0"/>
                <w:sz w:val="24"/>
              </w:rPr>
            </w:pPr>
            <w:r>
              <w:rPr>
                <w:rFonts w:ascii="宋体" w:hAnsi="宋体" w:cs="宋体" w:hint="eastAsia"/>
                <w:b/>
                <w:color w:val="000000"/>
                <w:kern w:val="0"/>
                <w:sz w:val="24"/>
              </w:rPr>
              <w:t>一等奖（</w:t>
            </w:r>
            <w:r>
              <w:rPr>
                <w:rFonts w:ascii="宋体" w:hAnsi="宋体" w:cs="宋体"/>
                <w:b/>
                <w:color w:val="000000"/>
                <w:kern w:val="0"/>
                <w:sz w:val="24"/>
              </w:rPr>
              <w:t>6</w:t>
            </w:r>
            <w:r>
              <w:rPr>
                <w:rFonts w:ascii="宋体" w:hAnsi="宋体" w:cs="宋体" w:hint="eastAsia"/>
                <w:b/>
                <w:color w:val="000000"/>
                <w:kern w:val="0"/>
                <w:sz w:val="24"/>
              </w:rPr>
              <w:t>）</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东北亚能源市场一体化法律问题研究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张晏</w:t>
            </w:r>
            <w:r>
              <w:rPr>
                <w:rFonts w:ascii="宋体" w:hAnsi="宋体" w:cs="宋体" w:hint="eastAsia"/>
                <w:color w:val="000000"/>
                <w:sz w:val="24"/>
                <w:szCs w:val="28"/>
              </w:rPr>
              <w:t>瑲</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大连海事大学</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疫情时刻情势变更的再交涉：界定、适用与限度</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李敏</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大连海事大学</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从经济主体角度分析东北乡村全面振兴所需法治保障的要点（基于黑龙江省绥化地区的乡村抽样调查数据）</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张伟东</w:t>
            </w:r>
            <w:r w:rsidR="00FD50F7">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姜立莉</w:t>
            </w:r>
            <w:r w:rsidR="00FD50F7">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于小庆</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1D8D" w:rsidRDefault="00FD50F7" w:rsidP="00FE1D8D">
            <w:pPr>
              <w:jc w:val="center"/>
              <w:rPr>
                <w:rFonts w:ascii="宋体" w:hAnsi="宋体"/>
                <w:color w:val="000000"/>
                <w:sz w:val="24"/>
                <w:szCs w:val="28"/>
              </w:rPr>
            </w:pPr>
            <w:r>
              <w:rPr>
                <w:rFonts w:ascii="宋体" w:hAnsi="宋体" w:hint="eastAsia"/>
                <w:color w:val="000000"/>
                <w:sz w:val="24"/>
                <w:szCs w:val="28"/>
              </w:rPr>
              <w:t>黑龙江省</w:t>
            </w:r>
            <w:r w:rsidR="00B03B1D">
              <w:rPr>
                <w:rFonts w:ascii="宋体" w:hAnsi="宋体" w:hint="eastAsia"/>
                <w:color w:val="000000"/>
                <w:sz w:val="24"/>
                <w:szCs w:val="28"/>
              </w:rPr>
              <w:t>绥化市委党校</w:t>
            </w:r>
            <w:r w:rsidR="00FE1D8D">
              <w:rPr>
                <w:rFonts w:ascii="宋体" w:hAnsi="宋体" w:hint="eastAsia"/>
                <w:color w:val="000000"/>
                <w:sz w:val="24"/>
                <w:szCs w:val="28"/>
              </w:rPr>
              <w:t>；</w:t>
            </w:r>
          </w:p>
          <w:p w:rsidR="00355159" w:rsidRDefault="00B03B1D" w:rsidP="00FE1D8D">
            <w:pPr>
              <w:jc w:val="center"/>
              <w:rPr>
                <w:rFonts w:ascii="宋体" w:cs="宋体"/>
                <w:color w:val="000000"/>
                <w:sz w:val="24"/>
                <w:szCs w:val="28"/>
              </w:rPr>
            </w:pPr>
            <w:r>
              <w:rPr>
                <w:rFonts w:ascii="宋体" w:hAnsi="宋体" w:hint="eastAsia"/>
                <w:color w:val="000000"/>
                <w:sz w:val="24"/>
                <w:szCs w:val="28"/>
              </w:rPr>
              <w:t>绥化学院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行政机关负责人出庭应诉主体构造的澄清</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李店标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黑龙江省社会科学院法学研究所</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群众差异化司法需求背景下人民法院多元化解纷机制之实证探索</w:t>
            </w:r>
            <w:r>
              <w:rPr>
                <w:rFonts w:ascii="宋体" w:hAnsi="宋体"/>
                <w:color w:val="000000"/>
                <w:sz w:val="24"/>
                <w:szCs w:val="28"/>
              </w:rPr>
              <w:t>——</w:t>
            </w:r>
            <w:r>
              <w:rPr>
                <w:rFonts w:ascii="宋体" w:hAnsi="宋体" w:hint="eastAsia"/>
                <w:color w:val="000000"/>
                <w:sz w:val="24"/>
                <w:szCs w:val="28"/>
              </w:rPr>
              <w:t>以内蒙古地区多元化解纷机制实践为参照</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李文志</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内蒙古自治区锡林郭勒盟中级人民法院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试论习近平法治思想中法德合治理论的正当性</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胡晓利</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吉林师范大学经法学院</w:t>
            </w:r>
          </w:p>
        </w:tc>
      </w:tr>
      <w:tr w:rsidR="00355159">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widowControl/>
              <w:jc w:val="center"/>
              <w:textAlignment w:val="center"/>
              <w:rPr>
                <w:rFonts w:ascii="宋体" w:cs="宋体"/>
                <w:color w:val="000000"/>
                <w:kern w:val="0"/>
                <w:sz w:val="24"/>
              </w:rPr>
            </w:pPr>
            <w:r>
              <w:rPr>
                <w:rFonts w:ascii="宋体" w:hAnsi="宋体" w:cs="宋体" w:hint="eastAsia"/>
                <w:b/>
                <w:color w:val="000000"/>
                <w:kern w:val="0"/>
                <w:sz w:val="24"/>
              </w:rPr>
              <w:t>二等奖（</w:t>
            </w:r>
            <w:r>
              <w:rPr>
                <w:rFonts w:ascii="宋体" w:hAnsi="宋体" w:cs="宋体"/>
                <w:b/>
                <w:color w:val="000000"/>
                <w:kern w:val="0"/>
                <w:sz w:val="24"/>
              </w:rPr>
              <w:t>18</w:t>
            </w:r>
            <w:r>
              <w:rPr>
                <w:rFonts w:ascii="宋体" w:hAnsi="宋体" w:cs="宋体" w:hint="eastAsia"/>
                <w:b/>
                <w:color w:val="000000"/>
                <w:kern w:val="0"/>
                <w:sz w:val="24"/>
              </w:rPr>
              <w:t>）</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东北地区电信网络诈骗犯罪治理探究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邢伟彤</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color w:val="000000"/>
                <w:sz w:val="24"/>
                <w:szCs w:val="28"/>
              </w:rPr>
              <w:t xml:space="preserve">   </w:t>
            </w:r>
            <w:r>
              <w:rPr>
                <w:rFonts w:ascii="宋体" w:hAnsi="宋体" w:hint="eastAsia"/>
                <w:color w:val="000000"/>
                <w:sz w:val="24"/>
                <w:szCs w:val="28"/>
              </w:rPr>
              <w:t>辽宁省本溪市本溪县人民法院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数字经济视阈下优化东北自贸试验区营商法治环境政府责任之思考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荣振华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大连医科大学</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市域社会治理体系现代化视角下基层法院诉源治理的完善路径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王继余</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辽宁省葫芦岛市中级人民法院</w:t>
            </w:r>
          </w:p>
        </w:tc>
      </w:tr>
      <w:tr w:rsidR="000720AC">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Default="000720AC" w:rsidP="00982229">
            <w:pPr>
              <w:jc w:val="center"/>
              <w:rPr>
                <w:rFonts w:ascii="宋体" w:cs="宋体"/>
                <w:color w:val="000000"/>
                <w:sz w:val="24"/>
                <w:szCs w:val="28"/>
              </w:rPr>
            </w:pPr>
            <w:r>
              <w:rPr>
                <w:rFonts w:ascii="宋体" w:hAnsi="宋体" w:hint="eastAsia"/>
                <w:color w:val="000000"/>
                <w:sz w:val="24"/>
                <w:szCs w:val="28"/>
              </w:rPr>
              <w:lastRenderedPageBreak/>
              <w:t>东北地区城市社区治理的新方式研究</w:t>
            </w:r>
            <w:r>
              <w:rPr>
                <w:rFonts w:ascii="宋体" w:hAnsi="宋体"/>
                <w:color w:val="000000"/>
                <w:sz w:val="24"/>
                <w:szCs w:val="28"/>
              </w:rPr>
              <w:t xml:space="preserve"> ——</w:t>
            </w:r>
            <w:r>
              <w:rPr>
                <w:rFonts w:ascii="宋体" w:hAnsi="宋体" w:hint="eastAsia"/>
                <w:color w:val="000000"/>
                <w:sz w:val="24"/>
                <w:szCs w:val="28"/>
              </w:rPr>
              <w:t>以软法治理为视角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Default="000720AC" w:rsidP="00982229">
            <w:pPr>
              <w:jc w:val="center"/>
              <w:rPr>
                <w:rFonts w:ascii="宋体" w:cs="宋体"/>
                <w:color w:val="000000"/>
                <w:sz w:val="24"/>
                <w:szCs w:val="28"/>
              </w:rPr>
            </w:pPr>
            <w:r>
              <w:rPr>
                <w:rFonts w:ascii="宋体" w:hAnsi="宋体" w:hint="eastAsia"/>
                <w:color w:val="000000"/>
                <w:sz w:val="24"/>
                <w:szCs w:val="28"/>
              </w:rPr>
              <w:t>张何鑫、</w:t>
            </w:r>
            <w:r>
              <w:rPr>
                <w:rFonts w:ascii="宋体"/>
                <w:color w:val="000000"/>
                <w:sz w:val="24"/>
                <w:szCs w:val="28"/>
              </w:rPr>
              <w:br/>
            </w:r>
            <w:r>
              <w:rPr>
                <w:rFonts w:ascii="宋体" w:hAnsi="宋体" w:hint="eastAsia"/>
                <w:color w:val="000000"/>
                <w:sz w:val="24"/>
                <w:szCs w:val="28"/>
              </w:rPr>
              <w:t>张锐智</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Default="000720AC" w:rsidP="00982229">
            <w:pPr>
              <w:jc w:val="center"/>
              <w:rPr>
                <w:rFonts w:ascii="宋体" w:cs="宋体"/>
                <w:color w:val="000000"/>
                <w:sz w:val="24"/>
                <w:szCs w:val="28"/>
              </w:rPr>
            </w:pPr>
            <w:r>
              <w:rPr>
                <w:rFonts w:ascii="宋体" w:hAnsi="宋体" w:hint="eastAsia"/>
                <w:color w:val="000000"/>
                <w:sz w:val="24"/>
                <w:szCs w:val="28"/>
              </w:rPr>
              <w:t>辽宁大学</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论农村集体经济组织法人治理机构的特别性</w:t>
            </w:r>
            <w:r>
              <w:rPr>
                <w:rFonts w:ascii="宋体"/>
                <w:color w:val="000000"/>
                <w:sz w:val="24"/>
                <w:szCs w:val="28"/>
              </w:rPr>
              <w:br/>
            </w:r>
            <w:r>
              <w:rPr>
                <w:rFonts w:ascii="宋体" w:hAnsi="宋体"/>
                <w:color w:val="000000"/>
                <w:sz w:val="24"/>
                <w:szCs w:val="28"/>
              </w:rPr>
              <w:t>——</w:t>
            </w:r>
            <w:r>
              <w:rPr>
                <w:rFonts w:ascii="宋体" w:hAnsi="宋体" w:hint="eastAsia"/>
                <w:color w:val="000000"/>
                <w:sz w:val="24"/>
                <w:szCs w:val="28"/>
              </w:rPr>
              <w:t>兼评《黑龙江省农村集体经济组织条例》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宋天骐</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吉林大学法学院民商法博士研究生</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民法典背景下唯一继承案件适用公示催告特别程序理性逻辑及构建</w:t>
            </w:r>
            <w:r>
              <w:rPr>
                <w:rFonts w:ascii="宋体" w:hAnsi="宋体"/>
                <w:color w:val="000000"/>
                <w:sz w:val="24"/>
                <w:szCs w:val="28"/>
              </w:rPr>
              <w:t>——</w:t>
            </w:r>
            <w:r>
              <w:rPr>
                <w:rFonts w:ascii="宋体" w:hAnsi="宋体" w:hint="eastAsia"/>
                <w:color w:val="000000"/>
                <w:sz w:val="24"/>
                <w:szCs w:val="28"/>
              </w:rPr>
              <w:t>以</w:t>
            </w:r>
            <w:r>
              <w:rPr>
                <w:rFonts w:ascii="宋体" w:hAnsi="宋体"/>
                <w:color w:val="000000"/>
                <w:sz w:val="24"/>
                <w:szCs w:val="28"/>
              </w:rPr>
              <w:t>A</w:t>
            </w:r>
            <w:r>
              <w:rPr>
                <w:rFonts w:ascii="宋体" w:hAnsi="宋体" w:hint="eastAsia"/>
                <w:color w:val="000000"/>
                <w:sz w:val="24"/>
                <w:szCs w:val="28"/>
              </w:rPr>
              <w:t>省</w:t>
            </w:r>
            <w:r>
              <w:rPr>
                <w:rFonts w:ascii="宋体" w:hAnsi="宋体"/>
                <w:color w:val="000000"/>
                <w:sz w:val="24"/>
                <w:szCs w:val="28"/>
              </w:rPr>
              <w:t>C</w:t>
            </w:r>
            <w:r>
              <w:rPr>
                <w:rFonts w:ascii="宋体" w:hAnsi="宋体" w:hint="eastAsia"/>
                <w:color w:val="000000"/>
                <w:sz w:val="24"/>
                <w:szCs w:val="28"/>
              </w:rPr>
              <w:t>市法院近三年审结继承案件为实证分析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付建国</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黑龙江省大庆高新技术产业开发区人民法院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东北地区基层社会治理的法治保障研究</w:t>
            </w:r>
            <w:r w:rsidR="00F81E35">
              <w:rPr>
                <w:rFonts w:ascii="宋体" w:hAnsi="宋体" w:hint="eastAsia"/>
                <w:color w:val="000000"/>
                <w:sz w:val="24"/>
                <w:szCs w:val="28"/>
              </w:rPr>
              <w:t>——</w:t>
            </w:r>
            <w:r>
              <w:rPr>
                <w:rFonts w:ascii="宋体" w:hAnsi="宋体" w:hint="eastAsia"/>
                <w:color w:val="000000"/>
                <w:sz w:val="24"/>
                <w:szCs w:val="28"/>
              </w:rPr>
              <w:t>以人民法院在治理中的职能定位为视角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魏小来</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FD50F7">
            <w:pPr>
              <w:jc w:val="center"/>
              <w:rPr>
                <w:rFonts w:ascii="宋体" w:cs="宋体"/>
                <w:color w:val="000000"/>
                <w:sz w:val="24"/>
                <w:szCs w:val="28"/>
              </w:rPr>
            </w:pPr>
            <w:r>
              <w:rPr>
                <w:rFonts w:ascii="宋体" w:hAnsi="宋体" w:hint="eastAsia"/>
                <w:color w:val="000000"/>
                <w:sz w:val="24"/>
                <w:szCs w:val="28"/>
              </w:rPr>
              <w:t>黑龙江省</w:t>
            </w:r>
            <w:r w:rsidR="00B03B1D">
              <w:rPr>
                <w:rFonts w:ascii="宋体" w:hAnsi="宋体" w:hint="eastAsia"/>
                <w:color w:val="000000"/>
                <w:sz w:val="24"/>
                <w:szCs w:val="28"/>
              </w:rPr>
              <w:t>哈尔滨市道里区人民法院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民法典背景下辽宁自贸区船舶融资租赁司法保障进路研究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王娜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大连海事法院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东北营商环境的法治化建设架构与实施路径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刘立波</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辽宁警察学院</w:t>
            </w:r>
            <w:r>
              <w:rPr>
                <w:rFonts w:ascii="宋体" w:hAnsi="宋体"/>
                <w:color w:val="000000"/>
                <w:sz w:val="24"/>
                <w:szCs w:val="28"/>
              </w:rPr>
              <w:t xml:space="preserve"> </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建立海事案件风险评判预警机制，提升海事司法服务自贸区建设水平</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杨光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大连海事法院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法治视角下警务辅助人员队伍规范化管理机制问题研究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冯艳梅</w:t>
            </w:r>
            <w:r w:rsidR="00FD50F7">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钱伟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辽宁警察学院鞍山分院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从经验到理性：类案参照转向“事实类比”之逻辑进路</w:t>
            </w:r>
            <w:r>
              <w:rPr>
                <w:rFonts w:ascii="宋体" w:hAnsi="宋体"/>
                <w:color w:val="000000"/>
                <w:sz w:val="24"/>
                <w:szCs w:val="28"/>
              </w:rPr>
              <w:t xml:space="preserve"> ——</w:t>
            </w:r>
            <w:r>
              <w:rPr>
                <w:rFonts w:ascii="宋体" w:hAnsi="宋体" w:hint="eastAsia"/>
                <w:color w:val="000000"/>
                <w:sz w:val="24"/>
                <w:szCs w:val="28"/>
              </w:rPr>
              <w:t>以指导案例</w:t>
            </w:r>
            <w:r>
              <w:rPr>
                <w:rFonts w:ascii="宋体" w:hAnsi="宋体"/>
                <w:color w:val="000000"/>
                <w:sz w:val="24"/>
                <w:szCs w:val="28"/>
              </w:rPr>
              <w:t>1</w:t>
            </w:r>
            <w:r>
              <w:rPr>
                <w:rFonts w:ascii="宋体" w:hAnsi="宋体" w:hint="eastAsia"/>
                <w:color w:val="000000"/>
                <w:sz w:val="24"/>
                <w:szCs w:val="28"/>
              </w:rPr>
              <w:t>号和指导案例</w:t>
            </w:r>
            <w:r>
              <w:rPr>
                <w:rFonts w:ascii="宋体" w:hAnsi="宋体"/>
                <w:color w:val="000000"/>
                <w:sz w:val="24"/>
                <w:szCs w:val="28"/>
              </w:rPr>
              <w:t>24</w:t>
            </w:r>
            <w:r>
              <w:rPr>
                <w:rFonts w:ascii="宋体" w:hAnsi="宋体" w:hint="eastAsia"/>
                <w:color w:val="000000"/>
                <w:sz w:val="24"/>
                <w:szCs w:val="28"/>
              </w:rPr>
              <w:t>号为例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张纪元</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黑龙江省大庆市红岗区人民法院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优化营商环境导向下扫黑除恶斗争的问题、原因与路径探究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刁鹏飞</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辽宁省大连市甘井子区人民检察院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法治营商环境下自贸区多元化纠纷解决机制研究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黄硕</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辽宁添赢律师事务所</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破解对企业“送达难”法治化路径</w:t>
            </w:r>
            <w:r>
              <w:rPr>
                <w:rFonts w:ascii="宋体" w:hAnsi="宋体"/>
                <w:color w:val="000000"/>
                <w:sz w:val="24"/>
                <w:szCs w:val="28"/>
              </w:rPr>
              <w:t>——</w:t>
            </w:r>
            <w:r>
              <w:rPr>
                <w:rFonts w:ascii="宋体" w:hAnsi="宋体" w:hint="eastAsia"/>
                <w:color w:val="000000"/>
                <w:sz w:val="24"/>
                <w:szCs w:val="28"/>
              </w:rPr>
              <w:t>探索建立企业法定地址送达确认</w:t>
            </w:r>
            <w:r>
              <w:rPr>
                <w:rFonts w:ascii="宋体" w:hAnsi="宋体" w:hint="eastAsia"/>
                <w:color w:val="000000"/>
                <w:sz w:val="24"/>
                <w:szCs w:val="28"/>
              </w:rPr>
              <w:lastRenderedPageBreak/>
              <w:t>制度为视角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lastRenderedPageBreak/>
              <w:t>马杜兰</w:t>
            </w:r>
            <w:r w:rsidR="00FD50F7">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吴艳玲</w:t>
            </w:r>
            <w:r w:rsidR="00FD50F7">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屈佳宁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内蒙古自治区通辽市中级人民法院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lastRenderedPageBreak/>
              <w:t>乡村振兴视域下生态文明建设困境的法治化解</w:t>
            </w:r>
            <w:r>
              <w:rPr>
                <w:rFonts w:ascii="宋体" w:hAnsi="宋体"/>
                <w:color w:val="000000"/>
                <w:sz w:val="24"/>
                <w:szCs w:val="28"/>
              </w:rPr>
              <w:t>——</w:t>
            </w:r>
            <w:r>
              <w:rPr>
                <w:rFonts w:ascii="宋体" w:hAnsi="宋体" w:hint="eastAsia"/>
                <w:color w:val="000000"/>
                <w:sz w:val="24"/>
                <w:szCs w:val="28"/>
              </w:rPr>
              <w:t>基于检察公益诉讼的检视</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王福全</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FD50F7">
            <w:pPr>
              <w:jc w:val="center"/>
              <w:rPr>
                <w:rFonts w:ascii="宋体" w:cs="宋体"/>
                <w:color w:val="000000"/>
                <w:sz w:val="24"/>
                <w:szCs w:val="28"/>
              </w:rPr>
            </w:pPr>
            <w:r>
              <w:rPr>
                <w:rFonts w:ascii="宋体" w:hAnsi="宋体" w:hint="eastAsia"/>
                <w:color w:val="000000"/>
                <w:sz w:val="24"/>
                <w:szCs w:val="28"/>
              </w:rPr>
              <w:t>黑龙江省</w:t>
            </w:r>
            <w:r w:rsidR="00B03B1D">
              <w:rPr>
                <w:rFonts w:ascii="宋体" w:hAnsi="宋体" w:hint="eastAsia"/>
                <w:color w:val="000000"/>
                <w:sz w:val="24"/>
                <w:szCs w:val="28"/>
              </w:rPr>
              <w:t>哈尔滨市道外区人民检察院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试论认罪认罚从宽制度中的量刑建议精准化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吴尽</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FE1D8D">
            <w:pPr>
              <w:jc w:val="center"/>
              <w:rPr>
                <w:rFonts w:ascii="宋体" w:cs="宋体"/>
                <w:color w:val="000000"/>
                <w:sz w:val="24"/>
                <w:szCs w:val="28"/>
              </w:rPr>
            </w:pPr>
            <w:r>
              <w:rPr>
                <w:rFonts w:ascii="宋体" w:hAnsi="宋体" w:hint="eastAsia"/>
                <w:color w:val="000000"/>
                <w:sz w:val="24"/>
                <w:szCs w:val="28"/>
              </w:rPr>
              <w:t>吉林省</w:t>
            </w:r>
            <w:r w:rsidR="00B03B1D">
              <w:rPr>
                <w:rFonts w:ascii="宋体" w:hAnsi="宋体" w:hint="eastAsia"/>
                <w:color w:val="000000"/>
                <w:sz w:val="24"/>
                <w:szCs w:val="28"/>
              </w:rPr>
              <w:t>吉林市蛟河市人民检察院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东北营商环境优化中调解工作信用机制的构建路径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刘旭杰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黑龙江大学法学院经济法学博士生</w:t>
            </w:r>
          </w:p>
        </w:tc>
      </w:tr>
      <w:tr w:rsidR="00355159">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widowControl/>
              <w:jc w:val="center"/>
              <w:textAlignment w:val="center"/>
              <w:rPr>
                <w:rFonts w:ascii="宋体" w:cs="宋体"/>
                <w:color w:val="000000"/>
                <w:kern w:val="0"/>
                <w:sz w:val="24"/>
              </w:rPr>
            </w:pPr>
            <w:r>
              <w:rPr>
                <w:rFonts w:ascii="宋体" w:hAnsi="宋体" w:cs="宋体" w:hint="eastAsia"/>
                <w:b/>
                <w:color w:val="000000"/>
                <w:kern w:val="0"/>
                <w:sz w:val="24"/>
              </w:rPr>
              <w:t>三等奖（</w:t>
            </w:r>
            <w:r>
              <w:rPr>
                <w:rFonts w:ascii="宋体" w:hAnsi="宋体" w:cs="宋体"/>
                <w:b/>
                <w:color w:val="000000"/>
                <w:kern w:val="0"/>
                <w:sz w:val="24"/>
              </w:rPr>
              <w:t>36</w:t>
            </w:r>
            <w:r>
              <w:rPr>
                <w:rFonts w:ascii="宋体" w:hAnsi="宋体" w:cs="宋体" w:hint="eastAsia"/>
                <w:b/>
                <w:color w:val="000000"/>
                <w:kern w:val="0"/>
                <w:sz w:val="24"/>
              </w:rPr>
              <w:t>）</w:t>
            </w:r>
          </w:p>
        </w:tc>
      </w:tr>
      <w:tr w:rsidR="000720AC">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Pr="000720AC" w:rsidRDefault="000720AC">
            <w:pPr>
              <w:jc w:val="center"/>
              <w:rPr>
                <w:rFonts w:ascii="宋体" w:hAnsi="宋体"/>
                <w:color w:val="000000"/>
                <w:sz w:val="24"/>
                <w:szCs w:val="28"/>
              </w:rPr>
            </w:pPr>
            <w:r w:rsidRPr="000720AC">
              <w:rPr>
                <w:rFonts w:ascii="宋体" w:hAnsi="宋体" w:hint="eastAsia"/>
                <w:color w:val="000000"/>
                <w:sz w:val="24"/>
                <w:szCs w:val="28"/>
              </w:rPr>
              <w:t>优化营商环境视阈下民事检察工作机制研究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Pr="000720AC" w:rsidRDefault="000720AC">
            <w:pPr>
              <w:jc w:val="center"/>
              <w:rPr>
                <w:rFonts w:ascii="宋体" w:hAnsi="宋体"/>
                <w:color w:val="000000"/>
                <w:sz w:val="24"/>
                <w:szCs w:val="28"/>
              </w:rPr>
            </w:pPr>
            <w:r w:rsidRPr="000720AC">
              <w:rPr>
                <w:rFonts w:ascii="宋体" w:hAnsi="宋体" w:hint="eastAsia"/>
                <w:color w:val="000000"/>
                <w:sz w:val="24"/>
                <w:szCs w:val="28"/>
              </w:rPr>
              <w:t>颜子清</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Pr="000720AC" w:rsidRDefault="00B20D9A">
            <w:pPr>
              <w:jc w:val="center"/>
              <w:rPr>
                <w:rFonts w:ascii="宋体" w:hAnsi="宋体"/>
                <w:color w:val="000000"/>
                <w:sz w:val="24"/>
                <w:szCs w:val="28"/>
              </w:rPr>
            </w:pPr>
            <w:r>
              <w:rPr>
                <w:rFonts w:ascii="宋体" w:hAnsi="宋体" w:hint="eastAsia"/>
                <w:color w:val="000000"/>
                <w:sz w:val="24"/>
                <w:szCs w:val="28"/>
              </w:rPr>
              <w:t>辽宁省</w:t>
            </w:r>
            <w:r w:rsidR="000720AC" w:rsidRPr="000720AC">
              <w:rPr>
                <w:rFonts w:ascii="宋体" w:hAnsi="宋体" w:hint="eastAsia"/>
                <w:color w:val="000000"/>
                <w:sz w:val="24"/>
                <w:szCs w:val="28"/>
              </w:rPr>
              <w:t>沈阳市</w:t>
            </w:r>
            <w:r>
              <w:rPr>
                <w:rFonts w:ascii="宋体" w:hAnsi="宋体" w:hint="eastAsia"/>
                <w:color w:val="000000"/>
                <w:sz w:val="24"/>
                <w:szCs w:val="28"/>
              </w:rPr>
              <w:t>人民</w:t>
            </w:r>
            <w:r w:rsidR="000720AC" w:rsidRPr="000720AC">
              <w:rPr>
                <w:rFonts w:ascii="宋体" w:hAnsi="宋体" w:hint="eastAsia"/>
                <w:color w:val="000000"/>
                <w:sz w:val="24"/>
                <w:szCs w:val="28"/>
              </w:rPr>
              <w:t>检察院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“执转破”机制运行中存在的问题及完善路径分析</w:t>
            </w:r>
            <w:r>
              <w:rPr>
                <w:rFonts w:ascii="宋体" w:hAnsi="宋体"/>
                <w:color w:val="000000"/>
                <w:sz w:val="24"/>
                <w:szCs w:val="28"/>
              </w:rPr>
              <w:t>——</w:t>
            </w:r>
            <w:r>
              <w:rPr>
                <w:rFonts w:ascii="宋体" w:hAnsi="宋体" w:hint="eastAsia"/>
                <w:color w:val="000000"/>
                <w:sz w:val="24"/>
                <w:szCs w:val="28"/>
              </w:rPr>
              <w:t>以</w:t>
            </w:r>
            <w:r>
              <w:rPr>
                <w:rFonts w:ascii="宋体" w:hAnsi="宋体"/>
                <w:color w:val="000000"/>
                <w:sz w:val="24"/>
                <w:szCs w:val="28"/>
              </w:rPr>
              <w:t>L</w:t>
            </w:r>
            <w:r>
              <w:rPr>
                <w:rFonts w:ascii="宋体" w:hAnsi="宋体" w:hint="eastAsia"/>
                <w:color w:val="000000"/>
                <w:sz w:val="24"/>
                <w:szCs w:val="28"/>
              </w:rPr>
              <w:t>省</w:t>
            </w:r>
            <w:r>
              <w:rPr>
                <w:rFonts w:ascii="宋体" w:hAnsi="宋体"/>
                <w:color w:val="000000"/>
                <w:sz w:val="24"/>
                <w:szCs w:val="28"/>
              </w:rPr>
              <w:t>Y</w:t>
            </w:r>
            <w:r>
              <w:rPr>
                <w:rFonts w:ascii="宋体" w:hAnsi="宋体" w:hint="eastAsia"/>
                <w:color w:val="000000"/>
                <w:sz w:val="24"/>
                <w:szCs w:val="28"/>
              </w:rPr>
              <w:t>市法院两件执转破案件为切入点展开论述</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陆云生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辽宁省营口市中级人民法院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基层公安机关无争议事实记载机制之构建</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周洋</w:t>
            </w:r>
            <w:r w:rsidR="00FD50F7">
              <w:rPr>
                <w:rFonts w:ascii="宋体" w:hAnsi="宋体" w:hint="eastAsia"/>
                <w:color w:val="000000"/>
                <w:sz w:val="24"/>
                <w:szCs w:val="28"/>
              </w:rPr>
              <w:t>、</w:t>
            </w:r>
            <w:r>
              <w:rPr>
                <w:rFonts w:ascii="宋体" w:hAnsi="宋体"/>
                <w:color w:val="000000"/>
                <w:sz w:val="24"/>
                <w:szCs w:val="28"/>
              </w:rPr>
              <w:t xml:space="preserve"> </w:t>
            </w:r>
            <w:r>
              <w:rPr>
                <w:rFonts w:ascii="宋体" w:hAnsi="宋体"/>
                <w:color w:val="000000"/>
                <w:sz w:val="24"/>
                <w:szCs w:val="28"/>
              </w:rPr>
              <w:br/>
            </w:r>
            <w:r>
              <w:rPr>
                <w:rFonts w:ascii="宋体" w:hAnsi="宋体" w:hint="eastAsia"/>
                <w:color w:val="000000"/>
                <w:sz w:val="24"/>
                <w:szCs w:val="28"/>
              </w:rPr>
              <w:t>麻梦琳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黑龙江省大庆市中级人民法院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党内法规备案审查在推动振兴发展过程中的作用与审思</w:t>
            </w:r>
            <w:r>
              <w:rPr>
                <w:rFonts w:ascii="宋体" w:hAnsi="宋体"/>
                <w:color w:val="000000"/>
                <w:sz w:val="24"/>
                <w:szCs w:val="28"/>
              </w:rPr>
              <w:t>——</w:t>
            </w:r>
            <w:r>
              <w:rPr>
                <w:rFonts w:ascii="宋体" w:hAnsi="宋体" w:hint="eastAsia"/>
                <w:color w:val="000000"/>
                <w:sz w:val="24"/>
                <w:szCs w:val="28"/>
              </w:rPr>
              <w:t>以近年来黑龙江省党内法规备案审查实践为考察</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Pr="00256916" w:rsidRDefault="00B03B1D">
            <w:pPr>
              <w:jc w:val="center"/>
              <w:rPr>
                <w:rFonts w:ascii="宋体" w:cs="宋体"/>
                <w:color w:val="000000" w:themeColor="text1"/>
                <w:sz w:val="24"/>
                <w:szCs w:val="28"/>
              </w:rPr>
            </w:pPr>
            <w:r w:rsidRPr="00256916">
              <w:rPr>
                <w:rFonts w:ascii="宋体" w:hAnsi="宋体" w:hint="eastAsia"/>
                <w:color w:val="000000" w:themeColor="text1"/>
                <w:sz w:val="24"/>
                <w:szCs w:val="28"/>
              </w:rPr>
              <w:t>王冲</w:t>
            </w:r>
            <w:r w:rsidRPr="00256916">
              <w:rPr>
                <w:rFonts w:ascii="宋体" w:hAnsi="宋体"/>
                <w:color w:val="000000" w:themeColor="text1"/>
                <w:sz w:val="24"/>
                <w:szCs w:val="28"/>
              </w:rPr>
              <w:t xml:space="preserve"> </w:t>
            </w:r>
            <w:r w:rsidR="00FD50F7" w:rsidRPr="00256916">
              <w:rPr>
                <w:rFonts w:ascii="宋体" w:hAnsi="宋体" w:hint="eastAsia"/>
                <w:color w:val="000000" w:themeColor="text1"/>
                <w:sz w:val="24"/>
                <w:szCs w:val="28"/>
              </w:rPr>
              <w:t>、</w:t>
            </w:r>
            <w:r w:rsidRPr="00256916">
              <w:rPr>
                <w:rFonts w:ascii="宋体" w:hAnsi="宋体"/>
                <w:color w:val="000000" w:themeColor="text1"/>
                <w:sz w:val="24"/>
                <w:szCs w:val="28"/>
              </w:rPr>
              <w:t xml:space="preserve">     </w:t>
            </w:r>
            <w:r w:rsidRPr="00256916">
              <w:rPr>
                <w:rFonts w:ascii="宋体" w:hAnsi="宋体" w:hint="eastAsia"/>
                <w:color w:val="000000" w:themeColor="text1"/>
                <w:sz w:val="24"/>
                <w:szCs w:val="28"/>
              </w:rPr>
              <w:t>贾程秀男</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D50F7" w:rsidRDefault="00B03B1D" w:rsidP="00FD50F7">
            <w:pPr>
              <w:jc w:val="center"/>
              <w:rPr>
                <w:rFonts w:ascii="宋体" w:hAnsi="宋体"/>
                <w:color w:val="000000"/>
                <w:sz w:val="24"/>
                <w:szCs w:val="28"/>
              </w:rPr>
            </w:pPr>
            <w:r>
              <w:rPr>
                <w:rFonts w:ascii="宋体" w:hAnsi="宋体" w:hint="eastAsia"/>
                <w:color w:val="000000"/>
                <w:sz w:val="24"/>
                <w:szCs w:val="28"/>
              </w:rPr>
              <w:t>黑龙江大学博士研究生</w:t>
            </w:r>
            <w:r w:rsidR="00FD50F7">
              <w:rPr>
                <w:rFonts w:ascii="宋体" w:hAnsi="宋体" w:hint="eastAsia"/>
                <w:color w:val="000000"/>
                <w:sz w:val="24"/>
                <w:szCs w:val="28"/>
              </w:rPr>
              <w:t>；</w:t>
            </w:r>
          </w:p>
          <w:p w:rsidR="00355159" w:rsidRDefault="00B03B1D" w:rsidP="00FD50F7">
            <w:pPr>
              <w:jc w:val="center"/>
              <w:rPr>
                <w:rFonts w:ascii="宋体" w:cs="宋体"/>
                <w:color w:val="000000"/>
                <w:sz w:val="24"/>
                <w:szCs w:val="28"/>
              </w:rPr>
            </w:pPr>
            <w:r>
              <w:rPr>
                <w:rFonts w:ascii="宋体" w:hAnsi="宋体" w:hint="eastAsia"/>
                <w:color w:val="000000"/>
                <w:sz w:val="24"/>
                <w:szCs w:val="28"/>
              </w:rPr>
              <w:t>黑龙江省委奋斗杂志社</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信访制度中的实践冲突、根源与完善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黄定安</w:t>
            </w:r>
            <w:r w:rsidR="00FD50F7">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王立刚</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FD50F7">
            <w:pPr>
              <w:jc w:val="center"/>
              <w:rPr>
                <w:rFonts w:ascii="宋体" w:cs="宋体"/>
                <w:color w:val="000000"/>
                <w:sz w:val="24"/>
                <w:szCs w:val="28"/>
              </w:rPr>
            </w:pPr>
            <w:r>
              <w:rPr>
                <w:rFonts w:ascii="宋体" w:hAnsi="宋体" w:hint="eastAsia"/>
                <w:color w:val="000000"/>
                <w:sz w:val="24"/>
                <w:szCs w:val="28"/>
              </w:rPr>
              <w:t>吉林省</w:t>
            </w:r>
            <w:r w:rsidR="00B03B1D">
              <w:rPr>
                <w:rFonts w:ascii="宋体" w:hAnsi="宋体" w:hint="eastAsia"/>
                <w:color w:val="000000"/>
                <w:sz w:val="24"/>
                <w:szCs w:val="28"/>
              </w:rPr>
              <w:t>四平市政府办公室政策法规科</w:t>
            </w:r>
            <w:r w:rsidR="00A009F4">
              <w:rPr>
                <w:rFonts w:ascii="宋体" w:hAnsi="宋体" w:hint="eastAsia"/>
                <w:color w:val="000000"/>
                <w:sz w:val="24"/>
                <w:szCs w:val="28"/>
              </w:rPr>
              <w:t>；</w:t>
            </w:r>
            <w:r w:rsidR="00B03B1D">
              <w:rPr>
                <w:rFonts w:ascii="宋体"/>
                <w:color w:val="000000"/>
                <w:sz w:val="24"/>
                <w:szCs w:val="28"/>
              </w:rPr>
              <w:br/>
            </w:r>
            <w:r w:rsidR="00B03B1D">
              <w:rPr>
                <w:rFonts w:ascii="宋体" w:hAnsi="宋体" w:hint="eastAsia"/>
                <w:color w:val="000000"/>
                <w:sz w:val="24"/>
                <w:szCs w:val="28"/>
              </w:rPr>
              <w:t>中央党校（国家行政学院）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国家监察体制改革背景下的疑难法律问题研究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杨盛鹏</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FD50F7">
            <w:pPr>
              <w:jc w:val="center"/>
              <w:rPr>
                <w:rFonts w:ascii="宋体" w:cs="宋体"/>
                <w:color w:val="000000"/>
                <w:sz w:val="24"/>
                <w:szCs w:val="28"/>
              </w:rPr>
            </w:pPr>
            <w:r>
              <w:rPr>
                <w:rFonts w:ascii="宋体" w:hAnsi="宋体" w:hint="eastAsia"/>
                <w:color w:val="000000"/>
                <w:sz w:val="24"/>
                <w:szCs w:val="28"/>
              </w:rPr>
              <w:t>吉林省</w:t>
            </w:r>
            <w:r w:rsidR="00B03B1D">
              <w:rPr>
                <w:rFonts w:ascii="宋体" w:hAnsi="宋体" w:hint="eastAsia"/>
                <w:color w:val="000000"/>
                <w:sz w:val="24"/>
                <w:szCs w:val="28"/>
              </w:rPr>
              <w:t>白山市抚松县人民法院</w:t>
            </w:r>
          </w:p>
        </w:tc>
      </w:tr>
      <w:tr w:rsidR="000720AC">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Pr="000720AC" w:rsidRDefault="000720AC">
            <w:pPr>
              <w:jc w:val="center"/>
              <w:rPr>
                <w:rFonts w:ascii="宋体" w:hAnsi="宋体"/>
                <w:color w:val="000000"/>
                <w:sz w:val="24"/>
                <w:szCs w:val="28"/>
              </w:rPr>
            </w:pPr>
            <w:r w:rsidRPr="000720AC">
              <w:rPr>
                <w:rFonts w:ascii="宋体" w:hAnsi="宋体" w:hint="eastAsia"/>
                <w:color w:val="000000"/>
                <w:sz w:val="24"/>
                <w:szCs w:val="28"/>
              </w:rPr>
              <w:t>营商环境法治化保障路径探究—以优化司法“软环境”为研究视角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Pr="000720AC" w:rsidRDefault="000720AC">
            <w:pPr>
              <w:jc w:val="center"/>
              <w:rPr>
                <w:rFonts w:ascii="宋体" w:hAnsi="宋体"/>
                <w:color w:val="000000"/>
                <w:sz w:val="24"/>
                <w:szCs w:val="28"/>
              </w:rPr>
            </w:pPr>
            <w:r w:rsidRPr="000720AC">
              <w:rPr>
                <w:rFonts w:ascii="宋体" w:hAnsi="宋体" w:hint="eastAsia"/>
                <w:color w:val="000000"/>
                <w:sz w:val="24"/>
                <w:szCs w:val="28"/>
              </w:rPr>
              <w:t>武越群</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Pr="000720AC" w:rsidRDefault="000720AC">
            <w:pPr>
              <w:jc w:val="center"/>
              <w:rPr>
                <w:rFonts w:ascii="宋体" w:hAnsi="宋体"/>
                <w:color w:val="000000"/>
                <w:sz w:val="24"/>
                <w:szCs w:val="28"/>
              </w:rPr>
            </w:pPr>
            <w:r w:rsidRPr="000720AC">
              <w:rPr>
                <w:rFonts w:ascii="宋体" w:hAnsi="宋体" w:hint="eastAsia"/>
                <w:color w:val="000000"/>
                <w:sz w:val="24"/>
                <w:szCs w:val="28"/>
              </w:rPr>
              <w:t>辽宁省辽河中级人民法院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lastRenderedPageBreak/>
              <w:t>“智慧法院”背景下民商事案件繁简分流机制的优化路径探析</w:t>
            </w:r>
            <w:r>
              <w:rPr>
                <w:rFonts w:ascii="宋体" w:hAnsi="宋体"/>
                <w:color w:val="000000"/>
                <w:sz w:val="24"/>
                <w:szCs w:val="28"/>
              </w:rPr>
              <w:t>——</w:t>
            </w:r>
            <w:r>
              <w:rPr>
                <w:rFonts w:ascii="宋体" w:hAnsi="宋体" w:hint="eastAsia"/>
                <w:color w:val="000000"/>
                <w:sz w:val="24"/>
                <w:szCs w:val="28"/>
              </w:rPr>
              <w:t>以两级法院现行模式为视角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袁嘉阳</w:t>
            </w:r>
            <w:r w:rsidR="00FD50F7">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赵天宁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黑龙江省大庆市红岗区人民法院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交通事故中延迟损害证明责任和举证规则之逻辑进路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张纪元</w:t>
            </w:r>
            <w:r w:rsidR="00FD50F7">
              <w:rPr>
                <w:rFonts w:ascii="宋体" w:hAnsi="宋体" w:hint="eastAsia"/>
                <w:color w:val="000000"/>
                <w:sz w:val="24"/>
                <w:szCs w:val="28"/>
              </w:rPr>
              <w:t>、</w:t>
            </w:r>
            <w:r>
              <w:rPr>
                <w:rFonts w:ascii="宋体" w:hAnsi="宋体"/>
                <w:color w:val="000000"/>
                <w:sz w:val="24"/>
                <w:szCs w:val="28"/>
              </w:rPr>
              <w:t xml:space="preserve"> </w:t>
            </w:r>
            <w:r>
              <w:rPr>
                <w:rFonts w:ascii="宋体" w:hAnsi="宋体"/>
                <w:color w:val="000000"/>
                <w:sz w:val="24"/>
                <w:szCs w:val="28"/>
              </w:rPr>
              <w:br/>
            </w:r>
            <w:r>
              <w:rPr>
                <w:rFonts w:ascii="宋体" w:hAnsi="宋体" w:hint="eastAsia"/>
                <w:color w:val="000000"/>
                <w:sz w:val="24"/>
                <w:szCs w:val="28"/>
              </w:rPr>
              <w:t>唐洪旺</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黑龙江省大庆市红岗区人民法院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作品剽窃的认定及制度完善研究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贺志丽</w:t>
            </w:r>
            <w:r w:rsidR="00FD50F7">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袁雨豪</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大庆师范学院法学院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强化基层法治政府建设视域下的行政非诉执行监督问题研究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尹伊君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CE01C6">
            <w:pPr>
              <w:jc w:val="center"/>
              <w:rPr>
                <w:rFonts w:ascii="宋体" w:cs="宋体"/>
                <w:color w:val="000000"/>
                <w:sz w:val="24"/>
                <w:szCs w:val="28"/>
              </w:rPr>
            </w:pPr>
            <w:r>
              <w:rPr>
                <w:rFonts w:ascii="宋体" w:hAnsi="宋体" w:hint="eastAsia"/>
                <w:color w:val="000000"/>
                <w:sz w:val="24"/>
                <w:szCs w:val="28"/>
              </w:rPr>
              <w:t>吉林省</w:t>
            </w:r>
            <w:r w:rsidR="00B03B1D">
              <w:rPr>
                <w:rFonts w:ascii="宋体" w:hAnsi="宋体" w:hint="eastAsia"/>
                <w:color w:val="000000"/>
                <w:sz w:val="24"/>
                <w:szCs w:val="28"/>
              </w:rPr>
              <w:t>长春市宽城区人民检察院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东北地区地方立法与公众参与度</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田陌</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CE01C6">
            <w:pPr>
              <w:jc w:val="center"/>
              <w:rPr>
                <w:rFonts w:ascii="宋体" w:cs="宋体"/>
                <w:color w:val="000000"/>
                <w:sz w:val="24"/>
                <w:szCs w:val="28"/>
              </w:rPr>
            </w:pPr>
            <w:r>
              <w:rPr>
                <w:rFonts w:ascii="宋体" w:hAnsi="宋体" w:hint="eastAsia"/>
                <w:color w:val="000000"/>
                <w:sz w:val="24"/>
                <w:szCs w:val="28"/>
              </w:rPr>
              <w:t>吉林省</w:t>
            </w:r>
            <w:r w:rsidR="00B03B1D">
              <w:rPr>
                <w:rFonts w:ascii="宋体" w:hAnsi="宋体" w:hint="eastAsia"/>
                <w:color w:val="000000"/>
                <w:sz w:val="24"/>
                <w:szCs w:val="28"/>
              </w:rPr>
              <w:t>吉林市龙潭区人民法院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营商环境法治化与企业发展关系实证研究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王峻峰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辽宁师范大学法学院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人民法院优化营商环境研究报告</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杨帆</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辽宁省铁岭市中级人民法院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大连普法宣传教育措施创新及长效机制研究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曹广宇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辽宁省大连市委党校法学教研部</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乡村振兴战略背景下辽宁渔村振兴的法治保障研究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刘洋</w:t>
            </w:r>
            <w:r w:rsidR="00CE01C6">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孙楷洋</w:t>
            </w:r>
            <w:r w:rsidR="00CE01C6">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白燕云</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大连海洋大学</w:t>
            </w:r>
          </w:p>
        </w:tc>
      </w:tr>
      <w:tr w:rsidR="000720AC">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Pr="000720AC" w:rsidRDefault="000720AC">
            <w:pPr>
              <w:jc w:val="center"/>
              <w:rPr>
                <w:rFonts w:ascii="宋体" w:hAnsi="宋体"/>
                <w:color w:val="000000"/>
                <w:sz w:val="24"/>
                <w:szCs w:val="28"/>
              </w:rPr>
            </w:pPr>
            <w:r w:rsidRPr="000720AC">
              <w:rPr>
                <w:rFonts w:ascii="宋体" w:hAnsi="宋体" w:hint="eastAsia"/>
                <w:color w:val="000000"/>
                <w:sz w:val="24"/>
                <w:szCs w:val="28"/>
              </w:rPr>
              <w:t>在线诉讼规则的探索与实践</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Pr="000720AC" w:rsidRDefault="000720AC">
            <w:pPr>
              <w:jc w:val="center"/>
              <w:rPr>
                <w:rFonts w:ascii="宋体" w:hAnsi="宋体"/>
                <w:color w:val="000000"/>
                <w:sz w:val="24"/>
                <w:szCs w:val="28"/>
              </w:rPr>
            </w:pPr>
            <w:r w:rsidRPr="000720AC">
              <w:rPr>
                <w:rFonts w:ascii="宋体" w:hAnsi="宋体" w:hint="eastAsia"/>
                <w:color w:val="000000"/>
                <w:sz w:val="24"/>
                <w:szCs w:val="28"/>
              </w:rPr>
              <w:t>高阳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0AC" w:rsidRPr="000720AC" w:rsidRDefault="000720AC">
            <w:pPr>
              <w:jc w:val="center"/>
              <w:rPr>
                <w:rFonts w:ascii="宋体" w:hAnsi="宋体"/>
                <w:color w:val="000000"/>
                <w:sz w:val="24"/>
                <w:szCs w:val="28"/>
              </w:rPr>
            </w:pPr>
            <w:r w:rsidRPr="000720AC">
              <w:rPr>
                <w:rFonts w:ascii="宋体" w:hAnsi="宋体" w:hint="eastAsia"/>
                <w:color w:val="000000"/>
                <w:sz w:val="24"/>
                <w:szCs w:val="28"/>
              </w:rPr>
              <w:t>黑龙江省佳木斯市中级人民法院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在多元解纷体系下督促程序的“激活”路径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马</w:t>
            </w:r>
            <w:r>
              <w:rPr>
                <w:rFonts w:ascii="宋体" w:hAnsi="宋体" w:cs="宋体" w:hint="eastAsia"/>
                <w:color w:val="000000"/>
                <w:sz w:val="24"/>
                <w:szCs w:val="28"/>
              </w:rPr>
              <w:t>玥</w:t>
            </w:r>
            <w:r w:rsidR="00CE01C6">
              <w:rPr>
                <w:rFonts w:ascii="宋体" w:hAnsi="宋体" w:cs="宋体" w:hint="eastAsia"/>
                <w:color w:val="000000"/>
                <w:sz w:val="24"/>
                <w:szCs w:val="28"/>
              </w:rPr>
              <w:t>、</w:t>
            </w:r>
            <w:r>
              <w:rPr>
                <w:rFonts w:ascii="宋体"/>
                <w:color w:val="000000"/>
                <w:sz w:val="24"/>
                <w:szCs w:val="28"/>
              </w:rPr>
              <w:br/>
            </w:r>
            <w:r>
              <w:rPr>
                <w:rFonts w:ascii="宋体" w:hAnsi="宋体" w:hint="eastAsia"/>
                <w:color w:val="000000"/>
                <w:sz w:val="24"/>
                <w:szCs w:val="28"/>
              </w:rPr>
              <w:t>刘建军</w:t>
            </w:r>
            <w:r w:rsidR="00CE01C6">
              <w:rPr>
                <w:rFonts w:ascii="宋体" w:hAnsi="宋体" w:hint="eastAsia"/>
                <w:color w:val="000000"/>
                <w:sz w:val="24"/>
                <w:szCs w:val="28"/>
              </w:rPr>
              <w:t>、</w:t>
            </w:r>
            <w:r>
              <w:rPr>
                <w:rFonts w:ascii="宋体" w:hAnsi="宋体"/>
                <w:color w:val="000000"/>
                <w:sz w:val="24"/>
                <w:szCs w:val="28"/>
              </w:rPr>
              <w:t xml:space="preserve">     </w:t>
            </w:r>
            <w:r>
              <w:rPr>
                <w:rFonts w:ascii="宋体" w:hAnsi="宋体" w:hint="eastAsia"/>
                <w:color w:val="000000"/>
                <w:sz w:val="24"/>
                <w:szCs w:val="28"/>
              </w:rPr>
              <w:t>翟海英</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CE01C6">
            <w:pPr>
              <w:jc w:val="center"/>
              <w:rPr>
                <w:rFonts w:ascii="宋体" w:cs="宋体"/>
                <w:color w:val="000000"/>
                <w:sz w:val="24"/>
                <w:szCs w:val="28"/>
              </w:rPr>
            </w:pPr>
            <w:r>
              <w:rPr>
                <w:rFonts w:ascii="宋体" w:hAnsi="宋体" w:hint="eastAsia"/>
                <w:color w:val="000000"/>
                <w:sz w:val="24"/>
                <w:szCs w:val="28"/>
              </w:rPr>
              <w:t>黑龙江省</w:t>
            </w:r>
            <w:r w:rsidR="00B03B1D">
              <w:rPr>
                <w:rFonts w:ascii="宋体" w:hAnsi="宋体" w:hint="eastAsia"/>
                <w:color w:val="000000"/>
                <w:sz w:val="24"/>
                <w:szCs w:val="28"/>
              </w:rPr>
              <w:t>牡丹江市中级人民法院</w:t>
            </w:r>
            <w:r>
              <w:rPr>
                <w:rFonts w:ascii="宋体" w:hAnsi="宋体" w:hint="eastAsia"/>
                <w:color w:val="000000"/>
                <w:sz w:val="24"/>
                <w:szCs w:val="28"/>
              </w:rPr>
              <w:t>；</w:t>
            </w:r>
            <w:r w:rsidR="00B03B1D">
              <w:rPr>
                <w:rFonts w:ascii="宋体"/>
                <w:color w:val="000000"/>
                <w:sz w:val="24"/>
                <w:szCs w:val="28"/>
              </w:rPr>
              <w:br/>
            </w:r>
            <w:r>
              <w:rPr>
                <w:rFonts w:ascii="宋体" w:hAnsi="宋体" w:hint="eastAsia"/>
                <w:color w:val="000000"/>
                <w:sz w:val="24"/>
                <w:szCs w:val="28"/>
              </w:rPr>
              <w:t>黑龙江省</w:t>
            </w:r>
            <w:r w:rsidR="00B03B1D">
              <w:rPr>
                <w:rFonts w:ascii="宋体" w:hAnsi="宋体" w:hint="eastAsia"/>
                <w:color w:val="000000"/>
                <w:sz w:val="24"/>
                <w:szCs w:val="28"/>
              </w:rPr>
              <w:t>东宁市人民法院</w:t>
            </w:r>
            <w:r>
              <w:rPr>
                <w:rFonts w:ascii="宋体" w:hAnsi="宋体" w:hint="eastAsia"/>
                <w:color w:val="000000"/>
                <w:sz w:val="24"/>
                <w:szCs w:val="28"/>
              </w:rPr>
              <w:t>；</w:t>
            </w:r>
            <w:r w:rsidR="00B03B1D">
              <w:rPr>
                <w:rFonts w:ascii="宋体"/>
                <w:color w:val="000000"/>
                <w:sz w:val="24"/>
                <w:szCs w:val="28"/>
              </w:rPr>
              <w:br/>
            </w:r>
            <w:r w:rsidR="00B03B1D">
              <w:rPr>
                <w:rFonts w:ascii="宋体" w:hAnsi="宋体" w:hint="eastAsia"/>
                <w:color w:val="000000"/>
                <w:sz w:val="24"/>
                <w:szCs w:val="28"/>
              </w:rPr>
              <w:t>牡丹江师范学院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新时期下东北地区行政管理体制改革的策略研究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冯</w:t>
            </w:r>
            <w:r>
              <w:rPr>
                <w:rFonts w:ascii="宋体" w:hAnsi="宋体" w:cs="宋体" w:hint="eastAsia"/>
                <w:color w:val="000000"/>
                <w:sz w:val="24"/>
                <w:szCs w:val="28"/>
              </w:rPr>
              <w:t>偲</w:t>
            </w:r>
            <w:r>
              <w:rPr>
                <w:rFonts w:ascii="宋体" w:hAnsi="宋体" w:cs="仿宋_GB2312" w:hint="eastAsia"/>
                <w:color w:val="000000"/>
                <w:sz w:val="24"/>
                <w:szCs w:val="28"/>
              </w:rPr>
              <w:t>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黑龙江省绥化市绥棱县绥棱镇纪委</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东北地区关联企业实质合并破产规则的适用标准研究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黄冰婧</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吉林大学法学院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lastRenderedPageBreak/>
              <w:t>依法治市背景下，政法工作对营商环境助推作用体系的建设研究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乌玉洁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辽宁省大连职业技术学院社会事业学院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人民法院贯彻落实习近平新时代中国特色社会主义思想推进司法治理能力研究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王保兴</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海南省琼海市人民法院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校园欺凌法律规制体系及司法实践的法治研究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冯美瑜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大连海洋大学</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涉黑涉恶犯罪组织的预防惩处根治</w:t>
            </w:r>
            <w:r w:rsidR="00CE01C6">
              <w:rPr>
                <w:rFonts w:ascii="宋体" w:hAnsi="宋体"/>
                <w:color w:val="000000"/>
                <w:sz w:val="24"/>
                <w:szCs w:val="28"/>
              </w:rPr>
              <w:t xml:space="preserve"> </w:t>
            </w:r>
            <w:r>
              <w:rPr>
                <w:rFonts w:ascii="宋体" w:hAnsi="宋体" w:hint="eastAsia"/>
                <w:color w:val="000000"/>
                <w:sz w:val="24"/>
                <w:szCs w:val="28"/>
              </w:rPr>
              <w:t>扫黑除恶长效机制的建立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盛卓</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仿宋_GB2312" w:eastAsia="仿宋_GB2312"/>
                <w:sz w:val="32"/>
                <w:szCs w:val="32"/>
              </w:rPr>
            </w:pPr>
            <w:r>
              <w:rPr>
                <w:rFonts w:ascii="宋体" w:hAnsi="宋体" w:hint="eastAsia"/>
                <w:color w:val="000000"/>
                <w:sz w:val="24"/>
                <w:szCs w:val="28"/>
              </w:rPr>
              <w:t>辽宁省抚顺市顺城区会元乡</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关于完善东北地区法治环境治理体系的思考</w:t>
            </w:r>
            <w:r>
              <w:rPr>
                <w:rFonts w:ascii="宋体" w:hAnsi="宋体"/>
                <w:color w:val="000000"/>
                <w:sz w:val="24"/>
                <w:szCs w:val="28"/>
              </w:rPr>
              <w:t>——</w:t>
            </w:r>
            <w:r>
              <w:rPr>
                <w:rFonts w:ascii="宋体" w:hAnsi="宋体" w:hint="eastAsia"/>
                <w:color w:val="000000"/>
                <w:sz w:val="24"/>
                <w:szCs w:val="28"/>
              </w:rPr>
              <w:t>以</w:t>
            </w:r>
            <w:r>
              <w:rPr>
                <w:rFonts w:ascii="宋体" w:hAnsi="宋体"/>
                <w:color w:val="000000"/>
                <w:sz w:val="24"/>
                <w:szCs w:val="28"/>
              </w:rPr>
              <w:t>2013</w:t>
            </w:r>
            <w:r>
              <w:rPr>
                <w:rFonts w:ascii="宋体" w:hAnsi="宋体" w:hint="eastAsia"/>
                <w:color w:val="000000"/>
                <w:sz w:val="24"/>
                <w:szCs w:val="28"/>
              </w:rPr>
              <w:t>年</w:t>
            </w:r>
            <w:r>
              <w:rPr>
                <w:rFonts w:ascii="宋体" w:hAnsi="宋体"/>
                <w:color w:val="000000"/>
                <w:sz w:val="24"/>
                <w:szCs w:val="28"/>
              </w:rPr>
              <w:t>-2020</w:t>
            </w:r>
            <w:r>
              <w:rPr>
                <w:rFonts w:ascii="宋体" w:hAnsi="宋体" w:hint="eastAsia"/>
                <w:color w:val="000000"/>
                <w:sz w:val="24"/>
                <w:szCs w:val="28"/>
              </w:rPr>
              <w:t>年环境污染类刑事案件审判实践为视角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崔佳元</w:t>
            </w:r>
            <w:r w:rsidR="00CE01C6">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吕东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内蒙古自治区通辽市中级人民法院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基层民主自治制度与公民有序政治参与的调查研究</w:t>
            </w:r>
            <w:r>
              <w:rPr>
                <w:rFonts w:ascii="宋体" w:hAnsi="宋体"/>
                <w:color w:val="000000"/>
                <w:sz w:val="24"/>
                <w:szCs w:val="28"/>
              </w:rPr>
              <w:t>——</w:t>
            </w:r>
            <w:r>
              <w:rPr>
                <w:rFonts w:ascii="宋体" w:hAnsi="宋体" w:hint="eastAsia"/>
                <w:color w:val="000000"/>
                <w:sz w:val="24"/>
                <w:szCs w:val="28"/>
              </w:rPr>
              <w:t>以大庆市五湖社区滨洲居委会为例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刘传雷</w:t>
            </w:r>
            <w:r w:rsidR="00CE01C6">
              <w:rPr>
                <w:rFonts w:ascii="宋体" w:hAnsi="宋体" w:hint="eastAsia"/>
                <w:color w:val="000000"/>
                <w:sz w:val="24"/>
                <w:szCs w:val="28"/>
              </w:rPr>
              <w:t>、</w:t>
            </w:r>
            <w:r>
              <w:rPr>
                <w:rFonts w:ascii="宋体" w:hAnsi="宋体"/>
                <w:color w:val="000000"/>
                <w:sz w:val="24"/>
                <w:szCs w:val="28"/>
              </w:rPr>
              <w:t xml:space="preserve">  </w:t>
            </w:r>
            <w:r>
              <w:rPr>
                <w:rFonts w:ascii="宋体" w:hAnsi="宋体"/>
                <w:color w:val="000000"/>
                <w:sz w:val="24"/>
                <w:szCs w:val="28"/>
              </w:rPr>
              <w:br/>
            </w:r>
            <w:r>
              <w:rPr>
                <w:rFonts w:ascii="宋体" w:hAnsi="宋体" w:hint="eastAsia"/>
                <w:color w:val="000000"/>
                <w:sz w:val="24"/>
                <w:szCs w:val="28"/>
              </w:rPr>
              <w:t>殷冀星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大连理工大学</w:t>
            </w:r>
            <w:r w:rsidR="00CE01C6">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黑龙江八一农垦大学</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对《反邪教法》立法打击处置、教育转化的调查研究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秦余荣</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黑龙江省大庆高新技术产业开发区人民检察院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防卫过当主观罪过研究</w:t>
            </w:r>
            <w:r>
              <w:rPr>
                <w:rFonts w:ascii="宋体" w:hAnsi="宋体"/>
                <w:color w:val="000000"/>
                <w:sz w:val="24"/>
                <w:szCs w:val="28"/>
              </w:rPr>
              <w:t xml:space="preserve">                      --</w:t>
            </w:r>
            <w:r>
              <w:rPr>
                <w:rFonts w:ascii="宋体" w:hAnsi="宋体" w:hint="eastAsia"/>
                <w:color w:val="000000"/>
                <w:sz w:val="24"/>
                <w:szCs w:val="28"/>
              </w:rPr>
              <w:t>以黑龙江省</w:t>
            </w:r>
            <w:r>
              <w:rPr>
                <w:rFonts w:ascii="宋体" w:hAnsi="宋体"/>
                <w:color w:val="000000"/>
                <w:sz w:val="24"/>
                <w:szCs w:val="28"/>
              </w:rPr>
              <w:t>21</w:t>
            </w:r>
            <w:r>
              <w:rPr>
                <w:rFonts w:ascii="宋体" w:hAnsi="宋体" w:hint="eastAsia"/>
                <w:color w:val="000000"/>
                <w:sz w:val="24"/>
                <w:szCs w:val="28"/>
              </w:rPr>
              <w:t>份防卫过当判决为样本</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王鹏帆</w:t>
            </w:r>
            <w:r w:rsidR="00CE01C6">
              <w:rPr>
                <w:rFonts w:ascii="宋体" w:hAnsi="宋体" w:hint="eastAsia"/>
                <w:color w:val="000000"/>
                <w:sz w:val="24"/>
                <w:szCs w:val="28"/>
              </w:rPr>
              <w:t>、</w:t>
            </w:r>
            <w:r>
              <w:rPr>
                <w:rFonts w:ascii="宋体" w:hAnsi="宋体"/>
                <w:color w:val="000000"/>
                <w:sz w:val="24"/>
                <w:szCs w:val="28"/>
              </w:rPr>
              <w:t xml:space="preserve"> </w:t>
            </w:r>
            <w:r>
              <w:rPr>
                <w:rFonts w:ascii="宋体" w:hAnsi="宋体"/>
                <w:color w:val="000000"/>
                <w:sz w:val="24"/>
                <w:szCs w:val="28"/>
              </w:rPr>
              <w:br/>
            </w:r>
            <w:r>
              <w:rPr>
                <w:rFonts w:ascii="宋体" w:hAnsi="宋体" w:hint="eastAsia"/>
                <w:color w:val="000000"/>
                <w:sz w:val="24"/>
                <w:szCs w:val="28"/>
              </w:rPr>
              <w:t>蒋宇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黑龙江省大庆高新技术产业开发区人民检察院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以法治营商环境推动东北再振兴的人才保障研究</w:t>
            </w:r>
            <w:r>
              <w:rPr>
                <w:rFonts w:ascii="宋体" w:hAnsi="宋体"/>
                <w:color w:val="000000"/>
                <w:sz w:val="24"/>
                <w:szCs w:val="28"/>
              </w:rPr>
              <w:t>——</w:t>
            </w:r>
            <w:r>
              <w:rPr>
                <w:rFonts w:ascii="宋体" w:hAnsi="宋体" w:hint="eastAsia"/>
                <w:color w:val="000000"/>
                <w:sz w:val="24"/>
                <w:szCs w:val="28"/>
              </w:rPr>
              <w:t>以习近平“法治工作队伍”理论为引领</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何建良</w:t>
            </w:r>
            <w:r w:rsidR="00CE01C6">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刘旭</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E01C6" w:rsidRDefault="00CE01C6">
            <w:pPr>
              <w:jc w:val="center"/>
              <w:rPr>
                <w:rFonts w:ascii="宋体" w:hAnsi="宋体"/>
                <w:color w:val="000000"/>
                <w:sz w:val="24"/>
                <w:szCs w:val="28"/>
              </w:rPr>
            </w:pPr>
            <w:r>
              <w:rPr>
                <w:rFonts w:ascii="宋体" w:hAnsi="宋体" w:hint="eastAsia"/>
                <w:color w:val="000000"/>
                <w:sz w:val="24"/>
                <w:szCs w:val="28"/>
              </w:rPr>
              <w:t>四川省</w:t>
            </w:r>
            <w:r w:rsidR="00B03B1D">
              <w:rPr>
                <w:rFonts w:ascii="宋体" w:hAnsi="宋体" w:hint="eastAsia"/>
                <w:color w:val="000000"/>
                <w:sz w:val="24"/>
                <w:szCs w:val="28"/>
              </w:rPr>
              <w:t>南充市委政法委执法监督室</w:t>
            </w:r>
            <w:r>
              <w:rPr>
                <w:rFonts w:ascii="宋体" w:hAnsi="宋体" w:hint="eastAsia"/>
                <w:color w:val="000000"/>
                <w:sz w:val="24"/>
                <w:szCs w:val="28"/>
              </w:rPr>
              <w:t>；</w:t>
            </w:r>
          </w:p>
          <w:p w:rsidR="00355159" w:rsidRDefault="00B03B1D" w:rsidP="00CE01C6">
            <w:pPr>
              <w:jc w:val="center"/>
              <w:rPr>
                <w:rFonts w:ascii="宋体" w:cs="宋体"/>
                <w:color w:val="000000"/>
                <w:sz w:val="24"/>
                <w:szCs w:val="28"/>
              </w:rPr>
            </w:pPr>
            <w:r>
              <w:rPr>
                <w:rFonts w:ascii="宋体" w:hAnsi="宋体" w:hint="eastAsia"/>
                <w:color w:val="000000"/>
                <w:sz w:val="24"/>
                <w:szCs w:val="28"/>
              </w:rPr>
              <w:t>四川省营山县法院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Pr="00CE01C6" w:rsidRDefault="00B03B1D" w:rsidP="00CE01C6">
            <w:pPr>
              <w:jc w:val="center"/>
              <w:rPr>
                <w:rFonts w:ascii="宋体" w:hAnsi="宋体"/>
                <w:color w:val="000000"/>
                <w:sz w:val="24"/>
                <w:szCs w:val="28"/>
              </w:rPr>
            </w:pPr>
            <w:r>
              <w:rPr>
                <w:rFonts w:ascii="宋体" w:hAnsi="宋体" w:hint="eastAsia"/>
                <w:color w:val="000000"/>
                <w:sz w:val="24"/>
                <w:szCs w:val="28"/>
              </w:rPr>
              <w:t>在线调解机制之再完善</w:t>
            </w:r>
            <w:r>
              <w:rPr>
                <w:rFonts w:ascii="宋体" w:hAnsi="宋体"/>
                <w:color w:val="000000"/>
                <w:sz w:val="24"/>
                <w:szCs w:val="28"/>
              </w:rPr>
              <w:t>——</w:t>
            </w:r>
            <w:r>
              <w:rPr>
                <w:rFonts w:ascii="宋体" w:hAnsi="宋体" w:hint="eastAsia"/>
                <w:color w:val="000000"/>
                <w:sz w:val="24"/>
                <w:szCs w:val="28"/>
              </w:rPr>
              <w:t>以中蒙俄经济走廊发展为视角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安梓慧</w:t>
            </w:r>
            <w:r w:rsidR="00CE01C6">
              <w:rPr>
                <w:rFonts w:ascii="宋体" w:hAnsi="宋体" w:hint="eastAsia"/>
                <w:color w:val="000000"/>
                <w:sz w:val="24"/>
                <w:szCs w:val="28"/>
              </w:rPr>
              <w:t>、</w:t>
            </w:r>
            <w:r>
              <w:rPr>
                <w:rFonts w:ascii="宋体" w:hAnsi="宋体"/>
                <w:color w:val="000000"/>
                <w:sz w:val="24"/>
                <w:szCs w:val="28"/>
              </w:rPr>
              <w:t xml:space="preserve"> </w:t>
            </w:r>
            <w:r>
              <w:rPr>
                <w:rFonts w:ascii="宋体" w:hAnsi="宋体"/>
                <w:color w:val="000000"/>
                <w:sz w:val="24"/>
                <w:szCs w:val="28"/>
              </w:rPr>
              <w:br/>
            </w:r>
            <w:r>
              <w:rPr>
                <w:rFonts w:ascii="宋体" w:hAnsi="宋体" w:hint="eastAsia"/>
                <w:color w:val="000000"/>
                <w:sz w:val="24"/>
                <w:szCs w:val="28"/>
              </w:rPr>
              <w:t>杨佶萍</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E01C6" w:rsidRDefault="00B03B1D">
            <w:pPr>
              <w:jc w:val="center"/>
              <w:rPr>
                <w:rFonts w:ascii="宋体" w:hAnsi="宋体"/>
                <w:color w:val="000000"/>
                <w:sz w:val="24"/>
                <w:szCs w:val="28"/>
              </w:rPr>
            </w:pPr>
            <w:r>
              <w:rPr>
                <w:rFonts w:ascii="宋体" w:hAnsi="宋体" w:hint="eastAsia"/>
                <w:color w:val="000000"/>
                <w:sz w:val="24"/>
                <w:szCs w:val="28"/>
              </w:rPr>
              <w:t>内蒙古大学满洲里学院讲师；</w:t>
            </w:r>
          </w:p>
          <w:p w:rsidR="00355159" w:rsidRDefault="00B03B1D" w:rsidP="00CE01C6">
            <w:pPr>
              <w:jc w:val="center"/>
              <w:rPr>
                <w:rFonts w:ascii="宋体" w:cs="宋体"/>
                <w:color w:val="000000"/>
                <w:sz w:val="24"/>
                <w:szCs w:val="28"/>
              </w:rPr>
            </w:pPr>
            <w:r>
              <w:rPr>
                <w:rFonts w:ascii="宋体" w:hAnsi="宋体" w:hint="eastAsia"/>
                <w:color w:val="000000"/>
                <w:sz w:val="24"/>
                <w:szCs w:val="28"/>
              </w:rPr>
              <w:t>内蒙古大学满洲里学院</w:t>
            </w:r>
            <w:r w:rsidR="00A009F4">
              <w:rPr>
                <w:rFonts w:ascii="宋体" w:hAnsi="宋体" w:hint="eastAsia"/>
                <w:color w:val="000000"/>
                <w:sz w:val="24"/>
                <w:szCs w:val="28"/>
              </w:rPr>
              <w:t>学生</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新时代检察建议在推进社会治理体系和治理能力现代化中的职能定位与机制构建研究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耿凯丽</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CE01C6">
            <w:pPr>
              <w:jc w:val="center"/>
              <w:rPr>
                <w:rFonts w:ascii="宋体" w:cs="宋体"/>
                <w:color w:val="000000"/>
                <w:sz w:val="24"/>
                <w:szCs w:val="28"/>
              </w:rPr>
            </w:pPr>
            <w:r>
              <w:rPr>
                <w:rFonts w:ascii="宋体" w:hAnsi="宋体" w:hint="eastAsia"/>
                <w:color w:val="000000"/>
                <w:sz w:val="24"/>
                <w:szCs w:val="28"/>
              </w:rPr>
              <w:t>黑龙江省</w:t>
            </w:r>
            <w:r w:rsidR="00B03B1D">
              <w:rPr>
                <w:rFonts w:ascii="宋体" w:hAnsi="宋体" w:hint="eastAsia"/>
                <w:color w:val="000000"/>
                <w:sz w:val="24"/>
                <w:szCs w:val="28"/>
              </w:rPr>
              <w:t>哈尔滨市人民检察院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治安类行政案件智审平台构建：原理、路径及功能</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Pr="00256916" w:rsidRDefault="00B03B1D">
            <w:pPr>
              <w:jc w:val="center"/>
              <w:rPr>
                <w:rFonts w:ascii="宋体" w:cs="宋体"/>
                <w:sz w:val="24"/>
                <w:szCs w:val="28"/>
              </w:rPr>
            </w:pPr>
            <w:r w:rsidRPr="00256916">
              <w:rPr>
                <w:rFonts w:ascii="宋体" w:hAnsi="宋体" w:hint="eastAsia"/>
                <w:sz w:val="24"/>
                <w:szCs w:val="28"/>
              </w:rPr>
              <w:t>徐兴江</w:t>
            </w:r>
            <w:r w:rsidR="00CE01C6" w:rsidRPr="00256916">
              <w:rPr>
                <w:rFonts w:ascii="宋体" w:hAnsi="宋体" w:hint="eastAsia"/>
                <w:sz w:val="24"/>
                <w:szCs w:val="28"/>
              </w:rPr>
              <w:t>、</w:t>
            </w:r>
            <w:r w:rsidRPr="00256916">
              <w:rPr>
                <w:rFonts w:ascii="宋体" w:hAnsi="宋体"/>
                <w:sz w:val="24"/>
                <w:szCs w:val="28"/>
              </w:rPr>
              <w:t xml:space="preserve"> </w:t>
            </w:r>
            <w:r w:rsidRPr="00256916">
              <w:rPr>
                <w:rFonts w:ascii="宋体" w:hAnsi="宋体"/>
                <w:sz w:val="24"/>
                <w:szCs w:val="28"/>
              </w:rPr>
              <w:br/>
            </w:r>
            <w:r w:rsidRPr="00256916">
              <w:rPr>
                <w:rFonts w:ascii="宋体" w:hAnsi="宋体" w:hint="eastAsia"/>
                <w:sz w:val="24"/>
                <w:szCs w:val="28"/>
              </w:rPr>
              <w:t>马琳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Pr="00256916" w:rsidRDefault="00CE01C6" w:rsidP="00CE01C6">
            <w:pPr>
              <w:jc w:val="center"/>
              <w:rPr>
                <w:rFonts w:ascii="宋体" w:cs="宋体"/>
                <w:sz w:val="24"/>
                <w:szCs w:val="28"/>
              </w:rPr>
            </w:pPr>
            <w:r w:rsidRPr="00256916">
              <w:rPr>
                <w:rFonts w:ascii="宋体" w:hAnsi="宋体" w:hint="eastAsia"/>
                <w:sz w:val="24"/>
                <w:szCs w:val="28"/>
              </w:rPr>
              <w:t>黑龙江省</w:t>
            </w:r>
            <w:r w:rsidR="00B03B1D" w:rsidRPr="00256916">
              <w:rPr>
                <w:rFonts w:ascii="宋体" w:hAnsi="宋体" w:hint="eastAsia"/>
                <w:sz w:val="24"/>
                <w:szCs w:val="28"/>
              </w:rPr>
              <w:t>牡丹江市中级人民法院</w:t>
            </w:r>
            <w:r w:rsidRPr="00256916">
              <w:rPr>
                <w:rFonts w:ascii="宋体" w:hAnsi="宋体" w:hint="eastAsia"/>
                <w:sz w:val="24"/>
                <w:szCs w:val="28"/>
              </w:rPr>
              <w:t>；</w:t>
            </w:r>
            <w:r w:rsidR="00B03B1D" w:rsidRPr="00256916">
              <w:rPr>
                <w:rFonts w:ascii="宋体"/>
                <w:sz w:val="24"/>
                <w:szCs w:val="28"/>
              </w:rPr>
              <w:br/>
            </w:r>
            <w:r w:rsidRPr="00256916">
              <w:rPr>
                <w:rFonts w:ascii="宋体" w:hAnsi="宋体" w:hint="eastAsia"/>
                <w:sz w:val="24"/>
                <w:szCs w:val="28"/>
              </w:rPr>
              <w:t>黑龙江省绥化市</w:t>
            </w:r>
            <w:r w:rsidR="00B03B1D" w:rsidRPr="00256916">
              <w:rPr>
                <w:rFonts w:ascii="宋体" w:hAnsi="宋体" w:hint="eastAsia"/>
                <w:sz w:val="24"/>
                <w:szCs w:val="28"/>
              </w:rPr>
              <w:t>绥棱县人民法院</w:t>
            </w:r>
            <w:r w:rsidR="00B03B1D" w:rsidRPr="00256916">
              <w:rPr>
                <w:rFonts w:ascii="宋体"/>
                <w:sz w:val="24"/>
                <w:szCs w:val="28"/>
              </w:rPr>
              <w:br/>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lastRenderedPageBreak/>
              <w:t>浅析检察机关在推进社会信用体系建设中的责任与担当</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长春市宽城区人民检察院课题组</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吉林省长春市宽城区人民检察院</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执行异议之诉裁判尺度不一问题的生成与规制</w:t>
            </w:r>
            <w:r>
              <w:rPr>
                <w:rFonts w:ascii="宋体" w:hAnsi="宋体"/>
                <w:color w:val="000000"/>
                <w:sz w:val="24"/>
                <w:szCs w:val="28"/>
              </w:rPr>
              <w:t>——</w:t>
            </w:r>
            <w:r>
              <w:rPr>
                <w:rFonts w:ascii="宋体" w:hAnsi="宋体" w:hint="eastAsia"/>
                <w:color w:val="000000"/>
                <w:sz w:val="24"/>
                <w:szCs w:val="28"/>
              </w:rPr>
              <w:t>以优化营商环境为导向</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郭宋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E01C6" w:rsidRDefault="00B03B1D">
            <w:pPr>
              <w:jc w:val="center"/>
              <w:rPr>
                <w:rFonts w:ascii="宋体" w:hAnsi="宋体"/>
                <w:color w:val="000000"/>
                <w:sz w:val="24"/>
                <w:szCs w:val="28"/>
              </w:rPr>
            </w:pPr>
            <w:r>
              <w:rPr>
                <w:rFonts w:ascii="宋体" w:hAnsi="宋体" w:hint="eastAsia"/>
                <w:color w:val="000000"/>
                <w:sz w:val="24"/>
                <w:szCs w:val="28"/>
              </w:rPr>
              <w:t>内蒙古自治区兴安盟中级人民法院</w:t>
            </w:r>
            <w:r w:rsidR="00CE01C6">
              <w:rPr>
                <w:rFonts w:ascii="宋体" w:hAnsi="宋体" w:hint="eastAsia"/>
                <w:color w:val="000000"/>
                <w:sz w:val="24"/>
                <w:szCs w:val="28"/>
              </w:rPr>
              <w:t>、</w:t>
            </w:r>
          </w:p>
          <w:p w:rsidR="00355159" w:rsidRDefault="00B03B1D">
            <w:pPr>
              <w:jc w:val="center"/>
              <w:rPr>
                <w:rFonts w:ascii="宋体" w:cs="宋体"/>
                <w:color w:val="000000"/>
                <w:sz w:val="24"/>
                <w:szCs w:val="28"/>
              </w:rPr>
            </w:pPr>
            <w:r>
              <w:rPr>
                <w:rFonts w:ascii="宋体" w:hAnsi="宋体"/>
                <w:color w:val="000000"/>
                <w:sz w:val="24"/>
                <w:szCs w:val="28"/>
              </w:rPr>
              <w:t xml:space="preserve">  </w:t>
            </w:r>
            <w:r>
              <w:rPr>
                <w:rFonts w:ascii="宋体" w:hAnsi="宋体" w:hint="eastAsia"/>
                <w:color w:val="000000"/>
                <w:sz w:val="24"/>
                <w:szCs w:val="28"/>
              </w:rPr>
              <w:t>辽宁大学法学院民商法学博士在读</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营商环境视野下仲裁裁决执行依据探讨</w:t>
            </w:r>
            <w:r>
              <w:rPr>
                <w:rFonts w:ascii="宋体"/>
                <w:color w:val="000000"/>
                <w:sz w:val="24"/>
                <w:szCs w:val="28"/>
              </w:rPr>
              <w:t>--</w:t>
            </w:r>
            <w:r>
              <w:rPr>
                <w:rFonts w:ascii="宋体" w:hAnsi="宋体" w:hint="eastAsia"/>
                <w:color w:val="000000"/>
                <w:sz w:val="24"/>
                <w:szCs w:val="28"/>
              </w:rPr>
              <w:t>由某市仲裁裁决引发的思考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杨荣斌</w:t>
            </w:r>
            <w:r w:rsidR="00CE01C6">
              <w:rPr>
                <w:rFonts w:ascii="宋体" w:hAnsi="宋体" w:hint="eastAsia"/>
                <w:color w:val="000000"/>
                <w:sz w:val="24"/>
                <w:szCs w:val="28"/>
              </w:rPr>
              <w:t>、</w:t>
            </w:r>
            <w:r>
              <w:rPr>
                <w:rFonts w:ascii="宋体"/>
                <w:color w:val="000000"/>
                <w:sz w:val="24"/>
                <w:szCs w:val="28"/>
              </w:rPr>
              <w:br/>
            </w:r>
            <w:r>
              <w:rPr>
                <w:rFonts w:ascii="宋体" w:hAnsi="宋体" w:hint="eastAsia"/>
                <w:color w:val="000000"/>
                <w:sz w:val="24"/>
                <w:szCs w:val="28"/>
              </w:rPr>
              <w:t>吴永科</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渤海大学</w:t>
            </w:r>
          </w:p>
        </w:tc>
      </w:tr>
      <w:tr w:rsidR="00355159">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基层治安治理主体建设中的问题及对策初探</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于龙</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55159" w:rsidRDefault="00B03B1D">
            <w:pPr>
              <w:jc w:val="center"/>
              <w:rPr>
                <w:rFonts w:ascii="宋体" w:cs="宋体"/>
                <w:color w:val="000000"/>
                <w:sz w:val="24"/>
                <w:szCs w:val="28"/>
              </w:rPr>
            </w:pPr>
            <w:r>
              <w:rPr>
                <w:rFonts w:ascii="宋体" w:hAnsi="宋体" w:hint="eastAsia"/>
                <w:color w:val="000000"/>
                <w:sz w:val="24"/>
                <w:szCs w:val="28"/>
              </w:rPr>
              <w:t>辽宁警察学院治安管理系</w:t>
            </w:r>
          </w:p>
        </w:tc>
      </w:tr>
    </w:tbl>
    <w:p w:rsidR="00355159" w:rsidRDefault="00355159">
      <w:pPr>
        <w:tabs>
          <w:tab w:val="left" w:pos="1140"/>
        </w:tabs>
        <w:rPr>
          <w:rFonts w:ascii="宋体" w:cs="宋体"/>
          <w:color w:val="000000"/>
          <w:kern w:val="0"/>
          <w:sz w:val="24"/>
        </w:rPr>
      </w:pPr>
    </w:p>
    <w:sectPr w:rsidR="0035515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20" w:rsidRDefault="00580120">
      <w:r>
        <w:separator/>
      </w:r>
    </w:p>
  </w:endnote>
  <w:endnote w:type="continuationSeparator" w:id="0">
    <w:p w:rsidR="00580120" w:rsidRDefault="0058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20" w:rsidRDefault="00580120">
      <w:r>
        <w:separator/>
      </w:r>
    </w:p>
  </w:footnote>
  <w:footnote w:type="continuationSeparator" w:id="0">
    <w:p w:rsidR="00580120" w:rsidRDefault="0058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59" w:rsidRDefault="0035515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C98"/>
    <w:rsid w:val="00054CE8"/>
    <w:rsid w:val="000720AC"/>
    <w:rsid w:val="00081111"/>
    <w:rsid w:val="001626B6"/>
    <w:rsid w:val="00162DFC"/>
    <w:rsid w:val="00172A27"/>
    <w:rsid w:val="001F4783"/>
    <w:rsid w:val="00256916"/>
    <w:rsid w:val="002E12B0"/>
    <w:rsid w:val="00355159"/>
    <w:rsid w:val="00391DB5"/>
    <w:rsid w:val="0039441F"/>
    <w:rsid w:val="00414AE3"/>
    <w:rsid w:val="00475CB3"/>
    <w:rsid w:val="00510487"/>
    <w:rsid w:val="00524C75"/>
    <w:rsid w:val="00532945"/>
    <w:rsid w:val="00580120"/>
    <w:rsid w:val="006F7D87"/>
    <w:rsid w:val="00736CD0"/>
    <w:rsid w:val="007931F3"/>
    <w:rsid w:val="007B0B7C"/>
    <w:rsid w:val="007D0170"/>
    <w:rsid w:val="0085758F"/>
    <w:rsid w:val="00892A30"/>
    <w:rsid w:val="00930044"/>
    <w:rsid w:val="009C4980"/>
    <w:rsid w:val="009E69CB"/>
    <w:rsid w:val="00A009F4"/>
    <w:rsid w:val="00A655EF"/>
    <w:rsid w:val="00B03B1D"/>
    <w:rsid w:val="00B20D9A"/>
    <w:rsid w:val="00B80517"/>
    <w:rsid w:val="00B8564F"/>
    <w:rsid w:val="00B857E6"/>
    <w:rsid w:val="00B9320B"/>
    <w:rsid w:val="00BF0B6E"/>
    <w:rsid w:val="00C37C0A"/>
    <w:rsid w:val="00C46EF6"/>
    <w:rsid w:val="00CE01C6"/>
    <w:rsid w:val="00D05ABB"/>
    <w:rsid w:val="00D730DC"/>
    <w:rsid w:val="00D73BCD"/>
    <w:rsid w:val="00DB5F8E"/>
    <w:rsid w:val="00E247F6"/>
    <w:rsid w:val="00E45140"/>
    <w:rsid w:val="00EA70BB"/>
    <w:rsid w:val="00EC5946"/>
    <w:rsid w:val="00F44559"/>
    <w:rsid w:val="00F74079"/>
    <w:rsid w:val="00F81E35"/>
    <w:rsid w:val="00FD50F7"/>
    <w:rsid w:val="00FD6388"/>
    <w:rsid w:val="00FE1D8D"/>
    <w:rsid w:val="29FE73C6"/>
    <w:rsid w:val="38B0681D"/>
    <w:rsid w:val="41F251D5"/>
    <w:rsid w:val="5194133C"/>
    <w:rsid w:val="6B1B5BC7"/>
    <w:rsid w:val="6CB11522"/>
    <w:rsid w:val="6FB279A6"/>
    <w:rsid w:val="76081BB3"/>
    <w:rsid w:val="7838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qFormat/>
    <w:rPr>
      <w:rFonts w:cs="Times New Roman"/>
      <w:color w:val="0000FF"/>
      <w:u w:val="single"/>
    </w:rPr>
  </w:style>
  <w:style w:type="character" w:customStyle="1" w:styleId="Char">
    <w:name w:val="批注框文本 Char"/>
    <w:basedOn w:val="a0"/>
    <w:link w:val="a3"/>
    <w:uiPriority w:val="99"/>
    <w:semiHidden/>
    <w:locked/>
    <w:rPr>
      <w:rFonts w:ascii="Calibri" w:hAnsi="Calibri"/>
      <w:sz w:val="18"/>
    </w:rPr>
  </w:style>
  <w:style w:type="character" w:customStyle="1" w:styleId="Char0">
    <w:name w:val="页脚 Char"/>
    <w:basedOn w:val="a0"/>
    <w:link w:val="a4"/>
    <w:uiPriority w:val="99"/>
    <w:qFormat/>
    <w:locked/>
    <w:rPr>
      <w:rFonts w:ascii="Calibri" w:hAnsi="Calibri"/>
      <w:kern w:val="2"/>
      <w:sz w:val="18"/>
    </w:rPr>
  </w:style>
  <w:style w:type="character" w:customStyle="1" w:styleId="Char1">
    <w:name w:val="页眉 Char"/>
    <w:basedOn w:val="a0"/>
    <w:link w:val="a5"/>
    <w:uiPriority w:val="99"/>
    <w:qFormat/>
    <w:locked/>
    <w:rPr>
      <w:rFonts w:ascii="Calibri" w:hAnsi="Calibri"/>
      <w:kern w:val="2"/>
      <w:sz w:val="18"/>
    </w:rPr>
  </w:style>
  <w:style w:type="character" w:customStyle="1" w:styleId="font41">
    <w:name w:val="font41"/>
    <w:uiPriority w:val="99"/>
    <w:rPr>
      <w:rFonts w:ascii="仿宋" w:eastAsia="仿宋" w:hAnsi="仿宋"/>
      <w:color w:val="000000"/>
      <w:sz w:val="22"/>
      <w:u w:val="none"/>
    </w:rPr>
  </w:style>
  <w:style w:type="character" w:customStyle="1" w:styleId="font21">
    <w:name w:val="font21"/>
    <w:uiPriority w:val="99"/>
    <w:rPr>
      <w:rFonts w:ascii="仿宋" w:eastAsia="仿宋" w:hAnsi="仿宋"/>
      <w:color w:val="000000"/>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qFormat/>
    <w:rPr>
      <w:rFonts w:cs="Times New Roman"/>
      <w:color w:val="0000FF"/>
      <w:u w:val="single"/>
    </w:rPr>
  </w:style>
  <w:style w:type="character" w:customStyle="1" w:styleId="Char">
    <w:name w:val="批注框文本 Char"/>
    <w:basedOn w:val="a0"/>
    <w:link w:val="a3"/>
    <w:uiPriority w:val="99"/>
    <w:semiHidden/>
    <w:locked/>
    <w:rPr>
      <w:rFonts w:ascii="Calibri" w:hAnsi="Calibri"/>
      <w:sz w:val="18"/>
    </w:rPr>
  </w:style>
  <w:style w:type="character" w:customStyle="1" w:styleId="Char0">
    <w:name w:val="页脚 Char"/>
    <w:basedOn w:val="a0"/>
    <w:link w:val="a4"/>
    <w:uiPriority w:val="99"/>
    <w:qFormat/>
    <w:locked/>
    <w:rPr>
      <w:rFonts w:ascii="Calibri" w:hAnsi="Calibri"/>
      <w:kern w:val="2"/>
      <w:sz w:val="18"/>
    </w:rPr>
  </w:style>
  <w:style w:type="character" w:customStyle="1" w:styleId="Char1">
    <w:name w:val="页眉 Char"/>
    <w:basedOn w:val="a0"/>
    <w:link w:val="a5"/>
    <w:uiPriority w:val="99"/>
    <w:qFormat/>
    <w:locked/>
    <w:rPr>
      <w:rFonts w:ascii="Calibri" w:hAnsi="Calibri"/>
      <w:kern w:val="2"/>
      <w:sz w:val="18"/>
    </w:rPr>
  </w:style>
  <w:style w:type="character" w:customStyle="1" w:styleId="font41">
    <w:name w:val="font41"/>
    <w:uiPriority w:val="99"/>
    <w:rPr>
      <w:rFonts w:ascii="仿宋" w:eastAsia="仿宋" w:hAnsi="仿宋"/>
      <w:color w:val="000000"/>
      <w:sz w:val="22"/>
      <w:u w:val="none"/>
    </w:rPr>
  </w:style>
  <w:style w:type="character" w:customStyle="1" w:styleId="font21">
    <w:name w:val="font21"/>
    <w:uiPriority w:val="99"/>
    <w:rPr>
      <w:rFonts w:ascii="仿宋" w:eastAsia="仿宋" w:hAnsi="仿宋"/>
      <w:color w:val="00000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464</Words>
  <Characters>2651</Characters>
  <Application>Microsoft Office Word</Application>
  <DocSecurity>0</DocSecurity>
  <Lines>22</Lines>
  <Paragraphs>6</Paragraphs>
  <ScaleCrop>false</ScaleCrop>
  <Company>Microsoft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yuyixin@chinalaw.org.cn</cp:lastModifiedBy>
  <cp:revision>2</cp:revision>
  <cp:lastPrinted>2021-09-06T00:58:00Z</cp:lastPrinted>
  <dcterms:created xsi:type="dcterms:W3CDTF">2021-09-10T09:18:00Z</dcterms:created>
  <dcterms:modified xsi:type="dcterms:W3CDTF">2021-09-10T09:18:00Z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7AAB74A2301B4CC09DA9B4F6C71A3BCE</vt:lpwstr>
  </property>
</Properties>
</file>