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彭 中 礼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中南大学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湖南省法学会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中国法学会法理学研究会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"mailto:qnfxj2022@163.com、"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Style w:val="8"/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彭中礼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1161415" cy="1487805"/>
                  <wp:effectExtent l="0" t="0" r="635" b="4445"/>
                  <wp:docPr id="1" name="图片 1" descr="wKiyll-KmgyAWyKeAAIDGLeiOXk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Kiyll-KmgyAWyKeAAIDGLeiOXk85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/>
                <w:b w:val="0"/>
                <w:b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1981.3.16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法学院副院长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中南大学法学院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湖南长沙麓山南路中南大学法学院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截止于2022年12月底，共发表学术论文120篇，出版学术著作3部，主要如下：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2" w:firstLineChars="200"/>
              <w:textAlignment w:val="auto"/>
              <w:rPr>
                <w:rFonts w:hint="default" w:ascii="楷体" w:hAnsi="楷体" w:eastAsia="楷体" w:cs="楷体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（一）重要论文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1.《论法律学说的司法运用》，《中国社会科学》2020年第3期；被引次数：39。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2.《司法判决中的指导性案例》，《中国法学》2017年第6期；被引次数：110。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3.《法律渊源词义考》，《法学研究》2012年第6期；被引次数：94。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4.《论国家政策的矛盾性及其规制》，《法学》2018年第4期；被引次数：17。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5.《我国司法裁判引用法律学说的功能研究》，《现代法学》2022年第1期；被引次数：5。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6.《最高人民法院会议纪要研究》，《法律科学》2021年第4期；被引次数：11。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7.《司法裁判人工智能化的正当性》，《政法论丛》2021年第5期；被引次数：5。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8.《最高人民法院的“通知”研究》，《法律科学》2020年第4期；被引次数：10。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9.《智慧法治：国家治理能力现代化的时代宣言》，《法学论坛》2020年第3期；被引次数：22。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10.《国家治理能力是什么：现代法治理论的框架性回应》，《东岳论丛》2020年第4期;被引次数：10。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11.《人工智能法律主体地位新论》，《甘肃社会科学》2019年第4期；被引次数：38。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12.《最高法院司法解释性质文件的法律地位探究》，《法律科学》2018年第3期；被引次数：105。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13.《法律论证中的数学方法》，《政法论坛》2017年第5期；被引次数：8。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14.《司法人工智能中的价值判断》，《四川大学学报（哲学社会科学版）》2021年第1期；被引次数：24。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15.《司法裁判过程中的事实解释》，《厦门大学学报（哲学社会科学版）》2021年第3期；被引次数：7。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16.《论案件事实的智能认定》，《内蒙古社会科学》2021年第4期；被引次数：2。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17.《为国家政策辩护—基于民法总则第10条的思辨》，《探索与争鸣》2019年第7期；被引次数：6。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18.《论法律适用中的修辞论证》，《求索》2019年第3期；被引次数：10。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19.《设区的市立法与民间规范:经验、理论及其解析》，《法学杂志》2019年第6期；被引次数：20。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20.《推进国家治理体系和治理能力现代化的法理阐释》，《中共中央党校学报》2014年第1期；被引次数：43。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21.《最高人民法院“指导意见”研究》,《法学》2021年第7期；被引次数：5。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2" w:firstLineChars="200"/>
              <w:textAlignment w:val="auto"/>
              <w:rPr>
                <w:rFonts w:hint="default" w:ascii="楷体" w:hAnsi="楷体" w:eastAsia="楷体" w:cs="楷体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sz w:val="21"/>
                <w:szCs w:val="21"/>
                <w:lang w:val="en-US" w:eastAsia="zh-CN"/>
              </w:rPr>
              <w:t>（二）主要著作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1.《法律渊源论》，方志出版社2013年版；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2.《法治发展论纲》，中国社会科学出版社2011年版；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20" w:firstLineChars="200"/>
              <w:textAlignment w:val="auto"/>
              <w:rPr>
                <w:rFonts w:hint="default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3.《法律修辞论证研究》，厦门大学出版社2017年版。</w:t>
            </w: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185"/>
              </w:tabs>
              <w:snapToGrid w:val="0"/>
              <w:jc w:val="both"/>
              <w:rPr>
                <w:rFonts w:hint="default" w:ascii="楷体_GB2312" w:hAnsi="楷体" w:eastAsia="楷体_GB2312"/>
                <w:b/>
                <w:color w:val="000000"/>
                <w:sz w:val="24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1.2021年，获国家万人计划青年拔尖人才；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2.2020年获第五届孙国华法学理论优秀青年学术成果一等奖；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3.2020年获得第十届泛珠三角合作与发展法治论坛征文一等奖（合著，第二作者）；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4.2020年获得湖南省法学会法学教育研究会一等奖（合著，第一作者）；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5.2018年获得第四届孙国华法理学理论优秀青年学术成果二等奖；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6.2017年获得第十二届中国法学青年论坛一等奖；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7.2017年获得第十二届中国法学家论坛征文一等奖；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8.2017年获得第五届董必武青年法学成果奖三等奖；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9.2014年第三届中国法学优秀成果奖三等奖；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10.著作《法律渊源论》（方志出版社2014年版）列入中国社会科学院博士后文库，获得中国博士后文库优秀著作奖；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11.2008年获得湖南省优秀大学生品学奖；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12.2005年获得第九届挑战杯全国大学生课外学术科技作品竞赛三等奖（第一作者）；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13.2003年获得第八届挑战杯全国大学生课外学术科技作品竞赛一等奖。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40" w:firstLineChars="200"/>
              <w:jc w:val="both"/>
              <w:textAlignment w:val="auto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  <w:docVar w:name="KSO_WPS_MARK_KEY" w:val="ff733942-b765-4e88-8c26-37f1f4a6a11d"/>
  </w:docVars>
  <w:rsids>
    <w:rsidRoot w:val="00172A27"/>
    <w:rsid w:val="00177F10"/>
    <w:rsid w:val="0052358C"/>
    <w:rsid w:val="00FB06D9"/>
    <w:rsid w:val="01C506B1"/>
    <w:rsid w:val="020016E9"/>
    <w:rsid w:val="02220576"/>
    <w:rsid w:val="02F875BE"/>
    <w:rsid w:val="041F585D"/>
    <w:rsid w:val="04D72BD5"/>
    <w:rsid w:val="05B72A07"/>
    <w:rsid w:val="09AF5B97"/>
    <w:rsid w:val="10311B53"/>
    <w:rsid w:val="103B29D1"/>
    <w:rsid w:val="12154D04"/>
    <w:rsid w:val="12771554"/>
    <w:rsid w:val="1A5F749D"/>
    <w:rsid w:val="1C02403A"/>
    <w:rsid w:val="1C8E7BC6"/>
    <w:rsid w:val="1EBD9178"/>
    <w:rsid w:val="1EF70BEA"/>
    <w:rsid w:val="1FA31BDA"/>
    <w:rsid w:val="1FFB17F3"/>
    <w:rsid w:val="21DE15EF"/>
    <w:rsid w:val="21E05641"/>
    <w:rsid w:val="24F27517"/>
    <w:rsid w:val="25381017"/>
    <w:rsid w:val="2778758D"/>
    <w:rsid w:val="28125B4F"/>
    <w:rsid w:val="284D7976"/>
    <w:rsid w:val="288822B5"/>
    <w:rsid w:val="292673D8"/>
    <w:rsid w:val="29D40473"/>
    <w:rsid w:val="2A021019"/>
    <w:rsid w:val="2AF70C5B"/>
    <w:rsid w:val="2CEFB339"/>
    <w:rsid w:val="2D2A193E"/>
    <w:rsid w:val="2EFBBC48"/>
    <w:rsid w:val="2FA749FF"/>
    <w:rsid w:val="331F7372"/>
    <w:rsid w:val="34C93A39"/>
    <w:rsid w:val="34D21E6E"/>
    <w:rsid w:val="373033FF"/>
    <w:rsid w:val="38F51C3C"/>
    <w:rsid w:val="3AC058DE"/>
    <w:rsid w:val="3B9D0C2F"/>
    <w:rsid w:val="3BBF1B45"/>
    <w:rsid w:val="3BFF2F01"/>
    <w:rsid w:val="3D312DE4"/>
    <w:rsid w:val="3DFF8C80"/>
    <w:rsid w:val="3EFDFD71"/>
    <w:rsid w:val="3F570867"/>
    <w:rsid w:val="3FAC72FC"/>
    <w:rsid w:val="3FDF6C0E"/>
    <w:rsid w:val="3FE95ABC"/>
    <w:rsid w:val="4026145C"/>
    <w:rsid w:val="40356427"/>
    <w:rsid w:val="42984A4B"/>
    <w:rsid w:val="42ED123B"/>
    <w:rsid w:val="444F0847"/>
    <w:rsid w:val="44674166"/>
    <w:rsid w:val="454D2737"/>
    <w:rsid w:val="45FE72BB"/>
    <w:rsid w:val="47111A84"/>
    <w:rsid w:val="4E117695"/>
    <w:rsid w:val="4E813A0E"/>
    <w:rsid w:val="4EB33E79"/>
    <w:rsid w:val="4ED37286"/>
    <w:rsid w:val="4EE21BFD"/>
    <w:rsid w:val="4F555994"/>
    <w:rsid w:val="4FCD667C"/>
    <w:rsid w:val="50D17AA6"/>
    <w:rsid w:val="53253ACD"/>
    <w:rsid w:val="54145A91"/>
    <w:rsid w:val="56EEFD7E"/>
    <w:rsid w:val="57952B4E"/>
    <w:rsid w:val="57B74E1B"/>
    <w:rsid w:val="589715D5"/>
    <w:rsid w:val="591FD8F5"/>
    <w:rsid w:val="596A536F"/>
    <w:rsid w:val="5AAC40BB"/>
    <w:rsid w:val="5AC661A1"/>
    <w:rsid w:val="5B8E3E78"/>
    <w:rsid w:val="5CD85FA0"/>
    <w:rsid w:val="5CE2303B"/>
    <w:rsid w:val="5DD32290"/>
    <w:rsid w:val="5DF46E1D"/>
    <w:rsid w:val="5DFEE7D4"/>
    <w:rsid w:val="5EF65E03"/>
    <w:rsid w:val="5F3743E3"/>
    <w:rsid w:val="5FA7E35D"/>
    <w:rsid w:val="5FBC2178"/>
    <w:rsid w:val="5FF7A708"/>
    <w:rsid w:val="601722D8"/>
    <w:rsid w:val="604858AA"/>
    <w:rsid w:val="610E43FE"/>
    <w:rsid w:val="631A352E"/>
    <w:rsid w:val="63710DF7"/>
    <w:rsid w:val="63A55256"/>
    <w:rsid w:val="647C0697"/>
    <w:rsid w:val="6B9A2165"/>
    <w:rsid w:val="6D911D5B"/>
    <w:rsid w:val="6EAB3BD4"/>
    <w:rsid w:val="6EC16F54"/>
    <w:rsid w:val="6EE16E10"/>
    <w:rsid w:val="6EEC3E19"/>
    <w:rsid w:val="6F643900"/>
    <w:rsid w:val="6F9B4CF3"/>
    <w:rsid w:val="6FAF0381"/>
    <w:rsid w:val="6FFF2EC6"/>
    <w:rsid w:val="72F03A00"/>
    <w:rsid w:val="736A7FB1"/>
    <w:rsid w:val="74827185"/>
    <w:rsid w:val="773B361B"/>
    <w:rsid w:val="77FA30BD"/>
    <w:rsid w:val="78434E7D"/>
    <w:rsid w:val="79F53F55"/>
    <w:rsid w:val="7A8FFAC6"/>
    <w:rsid w:val="7AFB59A5"/>
    <w:rsid w:val="7B6B0973"/>
    <w:rsid w:val="7BDFCBFF"/>
    <w:rsid w:val="7C505126"/>
    <w:rsid w:val="7C6F7AA1"/>
    <w:rsid w:val="7CF16C53"/>
    <w:rsid w:val="7CFECE28"/>
    <w:rsid w:val="7D3354C1"/>
    <w:rsid w:val="7DB18C74"/>
    <w:rsid w:val="7DBAEB37"/>
    <w:rsid w:val="7DBF1A34"/>
    <w:rsid w:val="7DEB2C32"/>
    <w:rsid w:val="7DF36ECE"/>
    <w:rsid w:val="7DF708DF"/>
    <w:rsid w:val="7DFF523D"/>
    <w:rsid w:val="7E183783"/>
    <w:rsid w:val="7E5F3199"/>
    <w:rsid w:val="7EB352E5"/>
    <w:rsid w:val="7EF35ADA"/>
    <w:rsid w:val="7F773794"/>
    <w:rsid w:val="7F7B04A8"/>
    <w:rsid w:val="7F7EDC0E"/>
    <w:rsid w:val="7F7EF37E"/>
    <w:rsid w:val="7FA5EC14"/>
    <w:rsid w:val="7FD7D6B2"/>
    <w:rsid w:val="7FF37BAA"/>
    <w:rsid w:val="9DBC5BFE"/>
    <w:rsid w:val="A3BF9E40"/>
    <w:rsid w:val="A7EB79A2"/>
    <w:rsid w:val="ABC2528A"/>
    <w:rsid w:val="ABFD3B40"/>
    <w:rsid w:val="AE8F304D"/>
    <w:rsid w:val="AFFF087D"/>
    <w:rsid w:val="B7D56515"/>
    <w:rsid w:val="B9EF54B5"/>
    <w:rsid w:val="BCBF23F7"/>
    <w:rsid w:val="BE3FDE16"/>
    <w:rsid w:val="BEFF65E4"/>
    <w:rsid w:val="BFFF0AB6"/>
    <w:rsid w:val="D7371D03"/>
    <w:rsid w:val="D7FE4373"/>
    <w:rsid w:val="DE7F24A6"/>
    <w:rsid w:val="DFBE8A8D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EEF4555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4101</Words>
  <Characters>4642</Characters>
  <Lines>12</Lines>
  <Paragraphs>3</Paragraphs>
  <TotalTime>3</TotalTime>
  <ScaleCrop>false</ScaleCrop>
  <LinksUpToDate>false</LinksUpToDate>
  <CharactersWithSpaces>4807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2023-02-21T19:22:00Z</cp:lastPrinted>
  <dcterms:modified xsi:type="dcterms:W3CDTF">2023-04-27T09:02:06Z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1A9F96F49AEC423F9971FBAA23AF90ED</vt:lpwstr>
  </property>
</Properties>
</file>